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E1" w:rsidRDefault="00E902E1" w:rsidP="00E902E1">
      <w:pPr>
        <w:pStyle w:val="a3"/>
        <w:shd w:val="clear" w:color="auto" w:fill="FFFFFF"/>
        <w:spacing w:before="90" w:beforeAutospacing="0" w:after="210" w:afterAutospacing="0"/>
        <w:rPr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E902E1" w:rsidRPr="00E902E1" w:rsidRDefault="00E902E1" w:rsidP="00E902E1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 w:rsidRPr="00E902E1">
        <w:rPr>
          <w:b/>
          <w:bCs/>
          <w:color w:val="000000"/>
          <w:sz w:val="32"/>
          <w:szCs w:val="32"/>
        </w:rPr>
        <w:t>Федеральные образовательные ресурсы</w:t>
      </w:r>
    </w:p>
    <w:tbl>
      <w:tblPr>
        <w:tblW w:w="15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8591"/>
        <w:gridCol w:w="6111"/>
      </w:tblGrid>
      <w:tr w:rsidR="00E902E1" w:rsidRPr="00E902E1" w:rsidTr="00E902E1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E902E1" w:rsidRPr="00E902E1" w:rsidTr="00E902E1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 и науки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1F59B2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5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http://mon.gov.ru/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Федеральная служба по надзору в сфере образования и науки (</w:t>
            </w:r>
            <w:proofErr w:type="spellStart"/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Рособрнадзор</w:t>
            </w:r>
            <w:proofErr w:type="spellEnd"/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1F59B2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6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http://www.obrnadzor.gov.ru/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Федеральное агентство по образованию (</w:t>
            </w:r>
            <w:proofErr w:type="spellStart"/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Рособразование</w:t>
            </w:r>
            <w:proofErr w:type="spellEnd"/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1F59B2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7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http://www.ed.gov.ru/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Федеральное агентство по науке и инновациям (</w:t>
            </w:r>
            <w:proofErr w:type="spellStart"/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Роснаука</w:t>
            </w:r>
            <w:proofErr w:type="spellEnd"/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1F59B2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8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http://www.fasi.gov.ru/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Приоритетные национальные проекты: сайт Совета при Президенте </w:t>
            </w:r>
            <w:proofErr w:type="spellStart"/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Россиийской</w:t>
            </w:r>
            <w:proofErr w:type="spellEnd"/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Федерации по реализации приоритетных национальных проектов и демографической политике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1F59B2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9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http://www.rost.ru/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Федеральная целевая программа развития образования (2006–2010) — ФЦПРО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1F59B2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0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http://www.fcpro.ru/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1F59B2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1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http://portal.ntf.ru/portal/page/portal/NTF/about/index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1F59B2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2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http://www.apkppro.ru/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1F59B2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3" w:history="1">
              <w:proofErr w:type="spellStart"/>
              <w:r w:rsidR="00E902E1" w:rsidRPr="00E902E1">
                <w:rPr>
                  <w:rFonts w:eastAsia="Times New Roman" w:cs="Times New Roman"/>
                  <w:sz w:val="28"/>
                  <w:szCs w:val="28"/>
                  <w:lang w:eastAsia="ru-RU"/>
                </w:rPr>
                <w:t>Государственый</w:t>
              </w:r>
              <w:proofErr w:type="spellEnd"/>
              <w:r w:rsidR="00E902E1" w:rsidRPr="00E902E1">
                <w:rPr>
                  <w:rFonts w:eastAsia="Times New Roman" w:cs="Times New Roman"/>
                  <w:sz w:val="28"/>
                  <w:szCs w:val="28"/>
                  <w:lang w:eastAsia="ru-RU"/>
                </w:rPr>
                <w:t xml:space="preserve"> научно-исследовательский институт информационных технологий и телекоммуникаций (ГНИИ ИТТ «</w:t>
              </w:r>
              <w:proofErr w:type="spellStart"/>
              <w:r w:rsidR="00E902E1" w:rsidRPr="00E902E1">
                <w:rPr>
                  <w:rFonts w:eastAsia="Times New Roman" w:cs="Times New Roman"/>
                  <w:sz w:val="28"/>
                  <w:szCs w:val="28"/>
                  <w:lang w:eastAsia="ru-RU"/>
                </w:rPr>
                <w:t>Информика</w:t>
              </w:r>
              <w:proofErr w:type="spellEnd"/>
              <w:r w:rsidR="00E902E1" w:rsidRPr="00E902E1">
                <w:rPr>
                  <w:rFonts w:eastAsia="Times New Roman" w:cs="Times New Roman"/>
                  <w:sz w:val="28"/>
                  <w:szCs w:val="28"/>
                  <w:lang w:eastAsia="ru-RU"/>
                </w:rPr>
                <w:t>»)</w:t>
              </w:r>
            </w:hyperlink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1F59B2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4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http://www.informika.ru/text/index.html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Федеральный институт педагогических измерений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1F59B2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5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http://www.fipi.ru/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Федеральный совет по учебникам Министерства образования и науки РФ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1F59B2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6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http://fsu.edu.ru/p1.html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E902E1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Федеральный центр образовательного законодательства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E902E1" w:rsidRPr="00E902E1" w:rsidRDefault="001F59B2" w:rsidP="00E902E1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7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http://www.lexed.ru/</w:t>
              </w:r>
            </w:hyperlink>
          </w:p>
        </w:tc>
      </w:tr>
    </w:tbl>
    <w:p w:rsidR="00E902E1" w:rsidRPr="00E902E1" w:rsidRDefault="00E902E1" w:rsidP="00E902E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Cs w:val="24"/>
          <w:lang w:eastAsia="ru-RU"/>
        </w:rPr>
      </w:pPr>
      <w:r w:rsidRPr="00E902E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Федеральные информационно-образовательные порталы</w:t>
      </w:r>
    </w:p>
    <w:tbl>
      <w:tblPr>
        <w:tblW w:w="150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8458"/>
        <w:gridCol w:w="5952"/>
      </w:tblGrid>
      <w:tr w:rsidR="00E902E1" w:rsidRPr="00E902E1" w:rsidTr="00E902E1">
        <w:trPr>
          <w:jc w:val="center"/>
        </w:trPr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86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60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E902E1" w:rsidRPr="00E902E1" w:rsidTr="00E902E1">
        <w:trPr>
          <w:jc w:val="center"/>
        </w:trPr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1.     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Федеральный портал «Российское образование»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1F59B2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8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http://www.edu.ru/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2.     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Российский общеобразовательный портал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1F59B2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19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http://www.school.edu.ru/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3.     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Портал информационной поддержки Единого государственного экзамена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1F59B2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0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http://www.ege.edu.ru/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4.     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Федеральный портал «Социально-гуманитарное и политологическое образование»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1F59B2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1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http://www.humanities.edu.ru/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5.     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Федеральный портал «Информационно-коммуникационные технологии в образовании»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1F59B2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2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http://www.ict.edu.ru/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6.     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Российский портал открытого образования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1F59B2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3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http://www.openet.edu.ru/</w:t>
              </w:r>
            </w:hyperlink>
          </w:p>
        </w:tc>
      </w:tr>
      <w:tr w:rsidR="00E902E1" w:rsidRPr="00E902E1" w:rsidTr="00E902E1">
        <w:trPr>
          <w:jc w:val="center"/>
        </w:trPr>
        <w:tc>
          <w:tcPr>
            <w:tcW w:w="3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7.     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E902E1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r w:rsidRPr="00E902E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Федеральный портал «Непрерывная подготовка преподавателей»</w:t>
            </w:r>
          </w:p>
        </w:tc>
        <w:tc>
          <w:tcPr>
            <w:tcW w:w="60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902E1" w:rsidRPr="00E902E1" w:rsidRDefault="001F59B2" w:rsidP="00E902E1">
            <w:pPr>
              <w:spacing w:before="90" w:after="210" w:line="240" w:lineRule="auto"/>
              <w:jc w:val="both"/>
              <w:rPr>
                <w:rFonts w:ascii="Montserrat" w:eastAsia="Times New Roman" w:hAnsi="Montserrat" w:cs="Times New Roman"/>
                <w:color w:val="000000"/>
                <w:szCs w:val="24"/>
                <w:lang w:eastAsia="ru-RU"/>
              </w:rPr>
            </w:pPr>
            <w:hyperlink r:id="rId24" w:history="1">
              <w:r w:rsidR="00E902E1" w:rsidRPr="00E902E1">
                <w:rPr>
                  <w:rFonts w:eastAsia="Times New Roman" w:cs="Times New Roman"/>
                  <w:color w:val="306AFD"/>
                  <w:sz w:val="28"/>
                  <w:szCs w:val="28"/>
                  <w:lang w:eastAsia="ru-RU"/>
                </w:rPr>
                <w:t>http://www.neo.edu.ru/wps/portal/</w:t>
              </w:r>
            </w:hyperlink>
          </w:p>
        </w:tc>
      </w:tr>
    </w:tbl>
    <w:p w:rsidR="00C14BAE" w:rsidRPr="00E902E1" w:rsidRDefault="00C14BAE" w:rsidP="00E902E1"/>
    <w:sectPr w:rsidR="00C14BAE" w:rsidRPr="00E902E1" w:rsidSect="00E902E1">
      <w:pgSz w:w="16840" w:h="11907" w:orient="landscape" w:code="9"/>
      <w:pgMar w:top="799" w:right="760" w:bottom="618" w:left="1179" w:header="0" w:footer="907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1"/>
    <w:rsid w:val="001F59B2"/>
    <w:rsid w:val="002C39E1"/>
    <w:rsid w:val="007331EA"/>
    <w:rsid w:val="00AF5049"/>
    <w:rsid w:val="00BB7235"/>
    <w:rsid w:val="00C14BAE"/>
    <w:rsid w:val="00E9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2E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link-wrapper-container">
    <w:name w:val="link-wrapper-container"/>
    <w:basedOn w:val="a0"/>
    <w:rsid w:val="00E902E1"/>
  </w:style>
  <w:style w:type="character" w:styleId="a4">
    <w:name w:val="Hyperlink"/>
    <w:basedOn w:val="a0"/>
    <w:uiPriority w:val="99"/>
    <w:semiHidden/>
    <w:unhideWhenUsed/>
    <w:rsid w:val="00E902E1"/>
    <w:rPr>
      <w:color w:val="0000FF"/>
      <w:u w:val="single"/>
    </w:rPr>
  </w:style>
  <w:style w:type="character" w:styleId="a5">
    <w:name w:val="Strong"/>
    <w:basedOn w:val="a0"/>
    <w:uiPriority w:val="22"/>
    <w:qFormat/>
    <w:rsid w:val="00E902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2E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link-wrapper-container">
    <w:name w:val="link-wrapper-container"/>
    <w:basedOn w:val="a0"/>
    <w:rsid w:val="00E902E1"/>
  </w:style>
  <w:style w:type="character" w:styleId="a4">
    <w:name w:val="Hyperlink"/>
    <w:basedOn w:val="a0"/>
    <w:uiPriority w:val="99"/>
    <w:semiHidden/>
    <w:unhideWhenUsed/>
    <w:rsid w:val="00E902E1"/>
    <w:rPr>
      <w:color w:val="0000FF"/>
      <w:u w:val="single"/>
    </w:rPr>
  </w:style>
  <w:style w:type="character" w:styleId="a5">
    <w:name w:val="Strong"/>
    <w:basedOn w:val="a0"/>
    <w:uiPriority w:val="22"/>
    <w:qFormat/>
    <w:rsid w:val="00E902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si.gov.ru/" TargetMode="External"/><Relationship Id="rId13" Type="http://schemas.openxmlformats.org/officeDocument/2006/relationships/hyperlink" Target="http://www.informika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humanities.edu.ru/" TargetMode="External"/><Relationship Id="rId7" Type="http://schemas.openxmlformats.org/officeDocument/2006/relationships/hyperlink" Target="http://www.ed.gov.ru/" TargetMode="External"/><Relationship Id="rId12" Type="http://schemas.openxmlformats.org/officeDocument/2006/relationships/hyperlink" Target="http://www.apkppro.ru/" TargetMode="External"/><Relationship Id="rId17" Type="http://schemas.openxmlformats.org/officeDocument/2006/relationships/hyperlink" Target="http://www.lexed.ru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fsu.edu.ru/p1.html" TargetMode="External"/><Relationship Id="rId20" Type="http://schemas.openxmlformats.org/officeDocument/2006/relationships/hyperlink" Target="http://www.ege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brnadzor.gov.ru/" TargetMode="External"/><Relationship Id="rId11" Type="http://schemas.openxmlformats.org/officeDocument/2006/relationships/hyperlink" Target="http://portal.ntf.ru/portal/page/portal/NTF/about/index" TargetMode="External"/><Relationship Id="rId24" Type="http://schemas.openxmlformats.org/officeDocument/2006/relationships/hyperlink" Target="http://www.neo.edu.ru/wps/portal/" TargetMode="External"/><Relationship Id="rId5" Type="http://schemas.openxmlformats.org/officeDocument/2006/relationships/hyperlink" Target="http://mon.gov.ru/" TargetMode="External"/><Relationship Id="rId15" Type="http://schemas.openxmlformats.org/officeDocument/2006/relationships/hyperlink" Target="http://www.fipi.ru/" TargetMode="External"/><Relationship Id="rId23" Type="http://schemas.openxmlformats.org/officeDocument/2006/relationships/hyperlink" Target="http://www.openet.edu.ru/" TargetMode="External"/><Relationship Id="rId10" Type="http://schemas.openxmlformats.org/officeDocument/2006/relationships/hyperlink" Target="http://www.fcpro.ru/" TargetMode="External"/><Relationship Id="rId19" Type="http://schemas.openxmlformats.org/officeDocument/2006/relationships/hyperlink" Target="http://www.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t.ru/" TargetMode="External"/><Relationship Id="rId14" Type="http://schemas.openxmlformats.org/officeDocument/2006/relationships/hyperlink" Target="http://www.informika.ru/text/index.html" TargetMode="External"/><Relationship Id="rId22" Type="http://schemas.openxmlformats.org/officeDocument/2006/relationships/hyperlink" Target="http://www.ic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2506</Characters>
  <Application>Microsoft Office Word</Application>
  <DocSecurity>0</DocSecurity>
  <Lines>20</Lines>
  <Paragraphs>5</Paragraphs>
  <ScaleCrop>false</ScaleCrop>
  <Company>Home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2023-10-01T17:15:00Z</dcterms:created>
  <dcterms:modified xsi:type="dcterms:W3CDTF">2023-10-01T17:33:00Z</dcterms:modified>
</cp:coreProperties>
</file>