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C1312" w14:textId="722C4F44" w:rsidR="009A149C" w:rsidRPr="008D5AAF" w:rsidRDefault="009A149C" w:rsidP="004463B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14:paraId="66B698F5" w14:textId="28E9DDD7" w:rsidR="009A149C" w:rsidRPr="008D5AAF" w:rsidRDefault="009A149C" w:rsidP="004463B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bookmarkStart w:id="0" w:name="_Hlk225163912"/>
      <w:r w:rsidRPr="008D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A1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хран</w:t>
      </w:r>
      <w:r w:rsidRPr="008D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A1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здоровья </w:t>
      </w:r>
      <w:r w:rsidRPr="008D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жизни несовершеннолетних в </w:t>
      </w:r>
      <w:r w:rsidRPr="009A1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</w:p>
    <w:p w14:paraId="0C30B970" w14:textId="42DABA02" w:rsidR="009A149C" w:rsidRDefault="009A149C" w:rsidP="004463B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МКОУ «НШДС </w:t>
      </w:r>
      <w:proofErr w:type="spellStart"/>
      <w:r w:rsidRPr="008D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с.п</w:t>
      </w:r>
      <w:proofErr w:type="spellEnd"/>
      <w:r w:rsidRPr="008D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В-Акбаш»</w:t>
      </w:r>
    </w:p>
    <w:p w14:paraId="121BAC8C" w14:textId="77777777" w:rsidR="00A219F5" w:rsidRPr="008D5AAF" w:rsidRDefault="00A219F5" w:rsidP="004463B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70A90B12" w14:textId="24D5A518" w:rsidR="00DB0FE0" w:rsidRPr="00DB0FE0" w:rsidRDefault="00DB0FE0" w:rsidP="00446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и укрепление здоровья обучающихся МКОУ «НШДС </w:t>
      </w:r>
      <w:proofErr w:type="spellStart"/>
      <w:r w:rsidRPr="00DB0FE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DB0F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В-Акбаш» осуществляется в соответствии с Федеральным законом от 29.12.2012 № 273</w:t>
      </w:r>
      <w:r w:rsidRPr="00DB0FE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ФЗ «Об образовании в Российской Федерации» от 29.12.2025 года (вступил в силу с 1 января 2026 года) по следующим направлениям: регулярные медосмотры всех обучающихся, проводится вакцинация обучающихся согласно плану профилактических прививок, соблюдение санитарных норм и правил, касающихся оборудования помещений, воздушно-теплового режима, освещения, водоснабжения и канализации,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</w:t>
      </w:r>
      <w:r w:rsidR="00446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профилактики ЗОЖ </w:t>
      </w:r>
      <w:bookmarkStart w:id="1" w:name="_GoBack"/>
      <w:bookmarkEnd w:id="1"/>
      <w:r w:rsidRPr="00DB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14:paraId="0F394329" w14:textId="4B10AB7A" w:rsidR="00C452C6" w:rsidRPr="00C452C6" w:rsidRDefault="003A32A2" w:rsidP="00446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обслуживание обучающихся осуществляется в соответствии с договором</w:t>
      </w:r>
      <w:r w:rsidR="00A2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762F7">
        <w:rPr>
          <w:rFonts w:ascii="Times New Roman" w:eastAsia="Times New Roman" w:hAnsi="Times New Roman" w:cs="Times New Roman"/>
          <w:sz w:val="28"/>
          <w:szCs w:val="28"/>
          <w:lang w:eastAsia="ru-RU"/>
        </w:rPr>
        <w:t>24 от</w:t>
      </w:r>
      <w:r w:rsidR="00A2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02.02.2026г. </w:t>
      </w:r>
      <w:r w:rsidRPr="00C4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2C6" w:rsidRPr="00C452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совместной деятельности по медицинскому обслуживанию обучающихся между образовательным учреждением и ГБУЗ «ЦРБ» Терского муниципального района.</w:t>
      </w:r>
    </w:p>
    <w:p w14:paraId="3E984924" w14:textId="7CABEBBC" w:rsidR="00E358D6" w:rsidRPr="00E358D6" w:rsidRDefault="00E358D6" w:rsidP="004463B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договору, медицинский работник осуществляет медицинское сопровождение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E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Он предоставляет лечебно-профилактическую помощь, предпринимает меры по предотвращению травматизма, следит за состоянием здоровья тех, кто контактировал с инфекционными больными, организует проведение профилактических прививок и при необходимости оказывает срочную медицинскую помощь.</w:t>
      </w:r>
    </w:p>
    <w:p w14:paraId="79410EF6" w14:textId="1AB8E1EB" w:rsidR="00DB0FE0" w:rsidRPr="00DB0FE0" w:rsidRDefault="00DB0FE0" w:rsidP="004463BE">
      <w:pPr>
        <w:pStyle w:val="a4"/>
        <w:shd w:val="clear" w:color="auto" w:fill="FFFFFF"/>
        <w:spacing w:after="0" w:line="240" w:lineRule="auto"/>
        <w:ind w:left="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функционирует медицинский кабинет.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 оснащён оборудованием, инвентарем и инструментарием в соответствии с СанПиН 2.1.3.2630–10.</w:t>
      </w:r>
    </w:p>
    <w:p w14:paraId="585264AA" w14:textId="41BFB269" w:rsidR="0077653A" w:rsidRDefault="009762F7" w:rsidP="00446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11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D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313-Ф3 от 03.07.2016г. все педагогические работники прошли обучение по навыкам оказания первой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484825" w14:textId="4C25026C" w:rsidR="004463BE" w:rsidRPr="004463BE" w:rsidRDefault="004463BE" w:rsidP="00446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30FBCC8" wp14:editId="60512671">
            <wp:simplePos x="0" y="0"/>
            <wp:positionH relativeFrom="margin">
              <wp:posOffset>1380490</wp:posOffset>
            </wp:positionH>
            <wp:positionV relativeFrom="page">
              <wp:posOffset>9390380</wp:posOffset>
            </wp:positionV>
            <wp:extent cx="3056890" cy="1404043"/>
            <wp:effectExtent l="0" t="0" r="0" b="57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15123" t="6684" r="41872" b="78042"/>
                    <a:stretch/>
                  </pic:blipFill>
                  <pic:spPr bwMode="auto">
                    <a:xfrm>
                      <a:off x="0" y="0"/>
                      <a:ext cx="3056890" cy="1404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3BE">
        <w:rPr>
          <w:rFonts w:ascii="Times New Roman" w:hAnsi="Times New Roman" w:cs="Times New Roman"/>
          <w:sz w:val="28"/>
          <w:szCs w:val="28"/>
        </w:rPr>
        <w:t>В учреждении функционирует пищеблок и столовая, рассчитанная на 28 посадочных мест. Пищеблок оснащён всем необходимым технологическим оборудованием для обработки сырья, приготовления пищи, её раздачи и мытья посуды. Пищеблок укомплектован квалифицированными работниками. Бесплатное горячее питание обеспечено для всех 80 обучающихся 100%. Питание предоставляется за счёт федерального бюджета.</w:t>
      </w:r>
    </w:p>
    <w:sectPr w:rsidR="004463BE" w:rsidRPr="004463BE" w:rsidSect="004235B2">
      <w:pgSz w:w="11910" w:h="16840"/>
      <w:pgMar w:top="1135" w:right="995" w:bottom="280" w:left="15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0302A"/>
    <w:multiLevelType w:val="hybridMultilevel"/>
    <w:tmpl w:val="EA60F21E"/>
    <w:lvl w:ilvl="0" w:tplc="279CE436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73C0D7E"/>
    <w:multiLevelType w:val="multilevel"/>
    <w:tmpl w:val="904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B7CAD"/>
    <w:multiLevelType w:val="multilevel"/>
    <w:tmpl w:val="9D3A68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73309"/>
    <w:multiLevelType w:val="hybridMultilevel"/>
    <w:tmpl w:val="0644A4A6"/>
    <w:lvl w:ilvl="0" w:tplc="56DE1348">
      <w:numFmt w:val="bullet"/>
      <w:lvlText w:val=""/>
      <w:lvlJc w:val="left"/>
      <w:pPr>
        <w:ind w:left="312" w:hanging="372"/>
      </w:pPr>
      <w:rPr>
        <w:rFonts w:ascii="Symbol" w:eastAsia="Times New Roman" w:hAnsi="Symbol" w:cs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259B728F"/>
    <w:multiLevelType w:val="multilevel"/>
    <w:tmpl w:val="5D20EB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E003E"/>
    <w:multiLevelType w:val="hybridMultilevel"/>
    <w:tmpl w:val="0B8E9018"/>
    <w:lvl w:ilvl="0" w:tplc="279CE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3612A"/>
    <w:multiLevelType w:val="multilevel"/>
    <w:tmpl w:val="580A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53791"/>
    <w:multiLevelType w:val="multilevel"/>
    <w:tmpl w:val="D4F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F3656"/>
    <w:multiLevelType w:val="hybridMultilevel"/>
    <w:tmpl w:val="BBC4D1FE"/>
    <w:lvl w:ilvl="0" w:tplc="F7C6F342">
      <w:numFmt w:val="bullet"/>
      <w:lvlText w:val=""/>
      <w:lvlJc w:val="left"/>
      <w:pPr>
        <w:ind w:left="312" w:hanging="372"/>
      </w:pPr>
      <w:rPr>
        <w:rFonts w:ascii="Symbol" w:eastAsia="Times New Roman" w:hAnsi="Symbol" w:cs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B7"/>
    <w:rsid w:val="000F5029"/>
    <w:rsid w:val="001308EB"/>
    <w:rsid w:val="003A32A2"/>
    <w:rsid w:val="004235B2"/>
    <w:rsid w:val="00435801"/>
    <w:rsid w:val="004463BE"/>
    <w:rsid w:val="00540702"/>
    <w:rsid w:val="005E1EB0"/>
    <w:rsid w:val="0077653A"/>
    <w:rsid w:val="008D5AAF"/>
    <w:rsid w:val="009762F7"/>
    <w:rsid w:val="009A149C"/>
    <w:rsid w:val="00A219F5"/>
    <w:rsid w:val="00AB1662"/>
    <w:rsid w:val="00C452C6"/>
    <w:rsid w:val="00C9492C"/>
    <w:rsid w:val="00D112A8"/>
    <w:rsid w:val="00DB0FE0"/>
    <w:rsid w:val="00E358D6"/>
    <w:rsid w:val="00EB71B7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2843"/>
  <w15:chartTrackingRefBased/>
  <w15:docId w15:val="{61B74EEC-8CDB-4949-B939-3834921E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3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49C"/>
    <w:rPr>
      <w:b/>
      <w:bCs/>
    </w:rPr>
  </w:style>
  <w:style w:type="paragraph" w:styleId="a4">
    <w:name w:val="List Paragraph"/>
    <w:basedOn w:val="a"/>
    <w:uiPriority w:val="34"/>
    <w:qFormat/>
    <w:rsid w:val="009A14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A3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A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2026-03-23T11:58:00Z</dcterms:created>
  <dcterms:modified xsi:type="dcterms:W3CDTF">2026-03-23T12:11:00Z</dcterms:modified>
</cp:coreProperties>
</file>