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72" w:rsidRDefault="007C5616" w:rsidP="007C5616">
      <w:pPr>
        <w:pStyle w:val="1"/>
        <w:shd w:val="clear" w:color="auto" w:fill="auto"/>
        <w:spacing w:after="280"/>
        <w:ind w:left="8080" w:hanging="180"/>
        <w:jc w:val="both"/>
      </w:pPr>
      <w:r w:rsidRPr="00FC69C2">
        <w:t>Приложение №4 к приказу №</w:t>
      </w:r>
      <w:r w:rsidR="00FC69C2" w:rsidRPr="00FC69C2">
        <w:t>5</w:t>
      </w:r>
      <w:r w:rsidR="00516385">
        <w:t>/2</w:t>
      </w:r>
      <w:bookmarkStart w:id="0" w:name="_GoBack"/>
      <w:bookmarkEnd w:id="0"/>
      <w:r w:rsidR="00FC69C2" w:rsidRPr="00FC69C2">
        <w:t xml:space="preserve">    от 30.0</w:t>
      </w:r>
      <w:r w:rsidRPr="00FC69C2">
        <w:t>1.2016</w:t>
      </w:r>
      <w:r w:rsidR="00560A16" w:rsidRPr="00FC69C2">
        <w:t xml:space="preserve"> г.</w:t>
      </w:r>
    </w:p>
    <w:p w:rsidR="007C2A72" w:rsidRDefault="00560A16">
      <w:pPr>
        <w:pStyle w:val="1"/>
        <w:shd w:val="clear" w:color="auto" w:fill="auto"/>
        <w:spacing w:after="0"/>
        <w:jc w:val="center"/>
      </w:pPr>
      <w:r>
        <w:rPr>
          <w:b/>
          <w:bCs/>
        </w:rPr>
        <w:t>ПОЛИТИКА</w:t>
      </w:r>
      <w:r>
        <w:rPr>
          <w:b/>
          <w:bCs/>
        </w:rPr>
        <w:br/>
        <w:t>муниципального казенного общео</w:t>
      </w:r>
      <w:r w:rsidR="007C5616">
        <w:rPr>
          <w:b/>
          <w:bCs/>
        </w:rPr>
        <w:t>бразовательного учреждения</w:t>
      </w:r>
      <w:r w:rsidR="007C5616">
        <w:rPr>
          <w:b/>
          <w:bCs/>
        </w:rPr>
        <w:br/>
        <w:t>«Начальная школа- детский сад сельского поселения Верхний Акбаш</w:t>
      </w:r>
      <w:r>
        <w:rPr>
          <w:b/>
          <w:bCs/>
        </w:rPr>
        <w:t>»</w:t>
      </w:r>
      <w:r w:rsidR="007C5616">
        <w:rPr>
          <w:b/>
          <w:bCs/>
        </w:rPr>
        <w:t xml:space="preserve">                 </w:t>
      </w:r>
      <w:r>
        <w:rPr>
          <w:b/>
          <w:bCs/>
        </w:rPr>
        <w:t xml:space="preserve"> Терского муниципального района</w:t>
      </w:r>
      <w:r>
        <w:rPr>
          <w:b/>
          <w:bCs/>
        </w:rPr>
        <w:br/>
        <w:t>Кабардино-Балкарской Республики</w:t>
      </w:r>
    </w:p>
    <w:p w:rsidR="007C2A72" w:rsidRDefault="00560A16">
      <w:pPr>
        <w:pStyle w:val="1"/>
        <w:shd w:val="clear" w:color="auto" w:fill="auto"/>
        <w:jc w:val="center"/>
      </w:pPr>
      <w:r>
        <w:rPr>
          <w:b/>
          <w:bCs/>
        </w:rPr>
        <w:t>в отношении обработки персональных данных сотрудников учреждения,</w:t>
      </w:r>
      <w:r>
        <w:rPr>
          <w:b/>
          <w:bCs/>
        </w:rPr>
        <w:br/>
        <w:t>а также обучающихся (воспитанников) и их законных представителей.</w:t>
      </w:r>
    </w:p>
    <w:p w:rsidR="007C2A72" w:rsidRDefault="00560A16">
      <w:pPr>
        <w:pStyle w:val="11"/>
        <w:keepNext/>
        <w:keepLines/>
        <w:numPr>
          <w:ilvl w:val="0"/>
          <w:numId w:val="1"/>
        </w:numPr>
        <w:shd w:val="clear" w:color="auto" w:fill="auto"/>
        <w:tabs>
          <w:tab w:val="left" w:pos="360"/>
        </w:tabs>
        <w:spacing w:after="100"/>
      </w:pPr>
      <w:bookmarkStart w:id="1" w:name="bookmark0"/>
      <w:bookmarkStart w:id="2" w:name="bookmark1"/>
      <w:r>
        <w:t>Общие положения</w:t>
      </w:r>
      <w:bookmarkEnd w:id="1"/>
      <w:bookmarkEnd w:id="2"/>
    </w:p>
    <w:p w:rsidR="007C2A72" w:rsidRDefault="00560A16">
      <w:pPr>
        <w:pStyle w:val="1"/>
        <w:numPr>
          <w:ilvl w:val="1"/>
          <w:numId w:val="1"/>
        </w:numPr>
        <w:shd w:val="clear" w:color="auto" w:fill="auto"/>
        <w:tabs>
          <w:tab w:val="left" w:pos="1090"/>
        </w:tabs>
        <w:ind w:firstLine="600"/>
        <w:jc w:val="both"/>
      </w:pPr>
      <w:r>
        <w:t>Настоящая Политика разработана на основании Конституции Российской Федерации, Гражданского Кодекса РФ, Трудового Кодекса РФ, Гражданского, Уголовного кодексов РФ, Федерального закона от 27.07.2006 года № 152-ФЗ «О персональных данных», Федерального закона от 29.12.2012 № 273-ФЗ «Об образовании в Российской Федерации», Федерального закона от 27.07.2006г. № 149-ФЗ «Об информации, информационных технологиях и о защите информации»; приказа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 приказа Федеральной службы по надзору в сфере связи, информационных технологий и массовых коммуникаций от 22 июля 2015 г. № 84 «Об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 приказа Федеральной службы по надзору в сфере связи, информационных технологий и массовых коммуникаций от 22 июля 2015 г. № 85 «Об утверждении формы заявления субъекта персональных данных о принятии мер по ограничению доступа к информации, обрабатываемой с нарушением законодательства Российской Федерации в области персональных данных»; «Методических рекомендаций по применению Приказа Роскомнадзора от 5 сентября 2013 г. № 996 "Об утверждении требований и методов по обезличиванию персональных данных» (утв. Роскомнадзором 13.12.2013); Положения об организации работы с персональными данными обучающихся и Положения об организации работы с персональными данными работн</w:t>
      </w:r>
      <w:r w:rsidR="007C5616">
        <w:t>иков в МКОУ «НШДС с.п. В-Акбаш»</w:t>
      </w:r>
      <w:r>
        <w:t xml:space="preserve"> Терского муниципального района КБР, Положения о защите персональных </w:t>
      </w:r>
      <w:r w:rsidR="007C5616">
        <w:t>данных МКОУ «НШДС с.п. В-Акбаш»</w:t>
      </w:r>
      <w:r>
        <w:t>, иных нормативно-правовых актов, устанавливающих порядок обработки и защиты персональных данных.</w:t>
      </w:r>
    </w:p>
    <w:p w:rsidR="007C2A72" w:rsidRDefault="00560A16">
      <w:pPr>
        <w:pStyle w:val="1"/>
        <w:shd w:val="clear" w:color="auto" w:fill="auto"/>
        <w:ind w:firstLine="600"/>
        <w:jc w:val="both"/>
      </w:pPr>
      <w:r>
        <w:t>Политика является публичным документом.</w:t>
      </w:r>
    </w:p>
    <w:p w:rsidR="007C2A72" w:rsidRDefault="00560A16">
      <w:pPr>
        <w:pStyle w:val="1"/>
        <w:numPr>
          <w:ilvl w:val="1"/>
          <w:numId w:val="1"/>
        </w:numPr>
        <w:shd w:val="clear" w:color="auto" w:fill="auto"/>
        <w:tabs>
          <w:tab w:val="left" w:pos="1090"/>
        </w:tabs>
        <w:spacing w:after="0"/>
        <w:ind w:firstLine="600"/>
        <w:jc w:val="both"/>
      </w:pPr>
      <w: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7C2A72" w:rsidRDefault="00560A16">
      <w:pPr>
        <w:pStyle w:val="1"/>
        <w:numPr>
          <w:ilvl w:val="1"/>
          <w:numId w:val="1"/>
        </w:numPr>
        <w:shd w:val="clear" w:color="auto" w:fill="auto"/>
        <w:tabs>
          <w:tab w:val="left" w:pos="1090"/>
        </w:tabs>
        <w:spacing w:after="0"/>
        <w:ind w:firstLine="600"/>
        <w:jc w:val="both"/>
      </w:pPr>
      <w:r>
        <w:t>Персональные данные могут обрабатываться только для целей, непосредственно связанных с деятельностью учреждения, в частности для:</w:t>
      </w:r>
    </w:p>
    <w:p w:rsidR="007C2A72" w:rsidRDefault="00560A16">
      <w:pPr>
        <w:pStyle w:val="1"/>
        <w:numPr>
          <w:ilvl w:val="0"/>
          <w:numId w:val="2"/>
        </w:numPr>
        <w:shd w:val="clear" w:color="auto" w:fill="auto"/>
        <w:tabs>
          <w:tab w:val="left" w:pos="826"/>
        </w:tabs>
        <w:spacing w:after="0"/>
        <w:ind w:firstLine="600"/>
        <w:jc w:val="both"/>
      </w:pPr>
      <w:r>
        <w:t>предоставления образовательных услуг;</w:t>
      </w:r>
    </w:p>
    <w:p w:rsidR="007C2A72" w:rsidRDefault="00560A16">
      <w:pPr>
        <w:pStyle w:val="1"/>
        <w:numPr>
          <w:ilvl w:val="0"/>
          <w:numId w:val="2"/>
        </w:numPr>
        <w:shd w:val="clear" w:color="auto" w:fill="auto"/>
        <w:tabs>
          <w:tab w:val="left" w:pos="802"/>
        </w:tabs>
        <w:spacing w:after="0"/>
        <w:ind w:firstLine="600"/>
        <w:jc w:val="both"/>
      </w:pPr>
      <w:r>
        <w:t>проведения олимпиад, консультационных семинаров; направление на обучение; направление работ сотрудников (учащихся, воспитанников) на конкурсы;</w:t>
      </w:r>
    </w:p>
    <w:p w:rsidR="007C2A72" w:rsidRDefault="00560A16">
      <w:pPr>
        <w:pStyle w:val="1"/>
        <w:numPr>
          <w:ilvl w:val="0"/>
          <w:numId w:val="2"/>
        </w:numPr>
        <w:shd w:val="clear" w:color="auto" w:fill="auto"/>
        <w:tabs>
          <w:tab w:val="left" w:pos="826"/>
        </w:tabs>
        <w:spacing w:after="0"/>
        <w:ind w:firstLine="600"/>
        <w:jc w:val="both"/>
      </w:pPr>
      <w:r>
        <w:t>ведения электронного дневника и электронного журнала успеваемости;</w:t>
      </w:r>
    </w:p>
    <w:p w:rsidR="007C2A72" w:rsidRDefault="00560A16">
      <w:pPr>
        <w:pStyle w:val="1"/>
        <w:numPr>
          <w:ilvl w:val="0"/>
          <w:numId w:val="2"/>
        </w:numPr>
        <w:shd w:val="clear" w:color="auto" w:fill="auto"/>
        <w:tabs>
          <w:tab w:val="left" w:pos="826"/>
        </w:tabs>
        <w:spacing w:after="0"/>
        <w:ind w:firstLine="600"/>
        <w:jc w:val="both"/>
      </w:pPr>
      <w:r>
        <w:t>автоматизации работы библиотеки, проведения мониторинга деятельности лицея.</w:t>
      </w:r>
    </w:p>
    <w:p w:rsidR="007C2A72" w:rsidRDefault="007C5616">
      <w:pPr>
        <w:pStyle w:val="1"/>
        <w:numPr>
          <w:ilvl w:val="1"/>
          <w:numId w:val="1"/>
        </w:numPr>
        <w:shd w:val="clear" w:color="auto" w:fill="auto"/>
        <w:tabs>
          <w:tab w:val="left" w:pos="1090"/>
        </w:tabs>
        <w:spacing w:after="0"/>
        <w:ind w:firstLine="600"/>
        <w:jc w:val="both"/>
      </w:pPr>
      <w:r>
        <w:t>МКОУ «НШДС с.п. В-Акбаш»</w:t>
      </w:r>
      <w:r w:rsidR="00560A16">
        <w:t xml:space="preserve"> собирает данные только в объеме, необходимом для достижения выше названных целей.</w:t>
      </w:r>
    </w:p>
    <w:p w:rsidR="007C2A72" w:rsidRDefault="00560A16">
      <w:pPr>
        <w:pStyle w:val="1"/>
        <w:numPr>
          <w:ilvl w:val="1"/>
          <w:numId w:val="1"/>
        </w:numPr>
        <w:shd w:val="clear" w:color="auto" w:fill="auto"/>
        <w:tabs>
          <w:tab w:val="left" w:pos="1090"/>
        </w:tabs>
        <w:spacing w:after="0"/>
        <w:ind w:firstLine="600"/>
        <w:jc w:val="both"/>
      </w:pPr>
      <w:r>
        <w:t>Передача третьим лицам, персональных данных без письменного согласия не допускаются.</w:t>
      </w:r>
    </w:p>
    <w:p w:rsidR="007C2A72" w:rsidRDefault="00560A16">
      <w:pPr>
        <w:pStyle w:val="1"/>
        <w:numPr>
          <w:ilvl w:val="1"/>
          <w:numId w:val="1"/>
        </w:numPr>
        <w:shd w:val="clear" w:color="auto" w:fill="auto"/>
        <w:tabs>
          <w:tab w:val="left" w:pos="1090"/>
        </w:tabs>
        <w:spacing w:after="60"/>
        <w:ind w:firstLine="600"/>
        <w:jc w:val="both"/>
        <w:sectPr w:rsidR="007C2A72">
          <w:pgSz w:w="11900" w:h="16840"/>
          <w:pgMar w:top="517" w:right="520" w:bottom="348" w:left="1654" w:header="89" w:footer="3" w:gutter="0"/>
          <w:pgNumType w:start="1"/>
          <w:cols w:space="720"/>
          <w:noEndnote/>
          <w:docGrid w:linePitch="360"/>
        </w:sectPr>
      </w:pPr>
      <w: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7C2A72" w:rsidRDefault="00560A16">
      <w:pPr>
        <w:pStyle w:val="1"/>
        <w:numPr>
          <w:ilvl w:val="1"/>
          <w:numId w:val="1"/>
        </w:numPr>
        <w:shd w:val="clear" w:color="auto" w:fill="auto"/>
        <w:tabs>
          <w:tab w:val="left" w:pos="1100"/>
        </w:tabs>
        <w:spacing w:after="0"/>
        <w:ind w:firstLine="580"/>
        <w:jc w:val="both"/>
      </w:pPr>
      <w:r>
        <w:lastRenderedPageBreak/>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7C2A72" w:rsidRDefault="00560A16">
      <w:pPr>
        <w:pStyle w:val="1"/>
        <w:numPr>
          <w:ilvl w:val="1"/>
          <w:numId w:val="1"/>
        </w:numPr>
        <w:shd w:val="clear" w:color="auto" w:fill="auto"/>
        <w:tabs>
          <w:tab w:val="left" w:pos="1100"/>
        </w:tabs>
        <w:spacing w:after="0"/>
        <w:ind w:firstLine="580"/>
        <w:jc w:val="both"/>
      </w:pPr>
      <w: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7C2A72" w:rsidRDefault="00560A16">
      <w:pPr>
        <w:pStyle w:val="1"/>
        <w:numPr>
          <w:ilvl w:val="1"/>
          <w:numId w:val="1"/>
        </w:numPr>
        <w:shd w:val="clear" w:color="auto" w:fill="auto"/>
        <w:tabs>
          <w:tab w:val="left" w:pos="1100"/>
        </w:tabs>
        <w:spacing w:after="0"/>
        <w:ind w:firstLine="580"/>
        <w:jc w:val="both"/>
      </w:pPr>
      <w: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7C2A72" w:rsidRDefault="00560A16">
      <w:pPr>
        <w:pStyle w:val="1"/>
        <w:numPr>
          <w:ilvl w:val="1"/>
          <w:numId w:val="1"/>
        </w:numPr>
        <w:shd w:val="clear" w:color="auto" w:fill="auto"/>
        <w:tabs>
          <w:tab w:val="left" w:pos="1210"/>
        </w:tabs>
        <w:spacing w:after="0"/>
        <w:ind w:firstLine="580"/>
        <w:jc w:val="both"/>
      </w:pPr>
      <w:r>
        <w:t>Настоящая политика утверждается дире</w:t>
      </w:r>
      <w:r w:rsidR="007C5616">
        <w:t>ктором МКОУ «НШДС с.п. В-Акбаш»</w:t>
      </w:r>
      <w:r>
        <w:t xml:space="preserve"> и является обязательным для исполнения всеми сотрудниками, имеющими доступ к персональным данным Субъекта.</w:t>
      </w:r>
    </w:p>
    <w:p w:rsidR="007C2A72" w:rsidRDefault="007C5616">
      <w:pPr>
        <w:pStyle w:val="1"/>
        <w:numPr>
          <w:ilvl w:val="1"/>
          <w:numId w:val="1"/>
        </w:numPr>
        <w:shd w:val="clear" w:color="auto" w:fill="auto"/>
        <w:tabs>
          <w:tab w:val="left" w:pos="1210"/>
        </w:tabs>
        <w:spacing w:after="0"/>
        <w:ind w:firstLine="580"/>
        <w:jc w:val="both"/>
      </w:pPr>
      <w:r>
        <w:t>МКОУ «НШДС с.п. В-Акбаш»</w:t>
      </w:r>
      <w:r w:rsidR="00560A16">
        <w:t xml:space="preserve"> обеспечивает неограниченный доступ к настоящей Политике, к сведениям о реализуемых требованиях к защите персональных данных путем размещения Политики на своем официальном сайте по адресу:</w:t>
      </w:r>
      <w:hyperlink r:id="rId8" w:history="1">
        <w:r w:rsidR="00560A16" w:rsidRPr="002543E5">
          <w:rPr>
            <w:rStyle w:val="a4"/>
          </w:rPr>
          <w:t xml:space="preserve"> </w:t>
        </w:r>
        <w:r w:rsidR="00560A16" w:rsidRPr="00560A16">
          <w:rPr>
            <w:rStyle w:val="a4"/>
            <w:lang w:val="en-US" w:eastAsia="en-US" w:bidi="en-US"/>
          </w:rPr>
          <w:t>http</w:t>
        </w:r>
        <w:r w:rsidR="00560A16" w:rsidRPr="00560A16">
          <w:rPr>
            <w:rStyle w:val="a4"/>
            <w:lang w:eastAsia="en-US" w:bidi="en-US"/>
          </w:rPr>
          <w:t>://</w:t>
        </w:r>
        <w:r w:rsidR="00560A16" w:rsidRPr="002543E5">
          <w:rPr>
            <w:rStyle w:val="a4"/>
            <w:lang w:val="en-US" w:eastAsia="en-US" w:bidi="en-US"/>
          </w:rPr>
          <w:t>nshds</w:t>
        </w:r>
        <w:r w:rsidR="00560A16" w:rsidRPr="002543E5">
          <w:rPr>
            <w:rStyle w:val="a4"/>
            <w:lang w:eastAsia="en-US" w:bidi="en-US"/>
          </w:rPr>
          <w:t>-</w:t>
        </w:r>
        <w:r w:rsidR="00560A16" w:rsidRPr="002543E5">
          <w:rPr>
            <w:rStyle w:val="a4"/>
            <w:lang w:val="en-US" w:eastAsia="en-US" w:bidi="en-US"/>
          </w:rPr>
          <w:t>akbash</w:t>
        </w:r>
        <w:r w:rsidR="00560A16" w:rsidRPr="002543E5">
          <w:rPr>
            <w:rStyle w:val="a4"/>
            <w:lang w:eastAsia="en-US" w:bidi="en-US"/>
          </w:rPr>
          <w:t>.</w:t>
        </w:r>
        <w:r w:rsidR="00560A16" w:rsidRPr="002543E5">
          <w:rPr>
            <w:rStyle w:val="a4"/>
            <w:lang w:val="en-US" w:eastAsia="en-US" w:bidi="en-US"/>
          </w:rPr>
          <w:t>tvoysadik</w:t>
        </w:r>
        <w:r w:rsidR="00560A16" w:rsidRPr="002543E5">
          <w:rPr>
            <w:rStyle w:val="a4"/>
            <w:lang w:eastAsia="en-US" w:bidi="en-US"/>
          </w:rPr>
          <w:t>.</w:t>
        </w:r>
        <w:r w:rsidR="00560A16" w:rsidRPr="002543E5">
          <w:rPr>
            <w:rStyle w:val="a4"/>
            <w:lang w:val="en-US" w:eastAsia="en-US" w:bidi="en-US"/>
          </w:rPr>
          <w:t>ru</w:t>
        </w:r>
        <w:r w:rsidR="00560A16" w:rsidRPr="002543E5">
          <w:rPr>
            <w:rStyle w:val="a4"/>
            <w:lang w:eastAsia="en-US" w:bidi="en-US"/>
          </w:rPr>
          <w:t>.</w:t>
        </w:r>
      </w:hyperlink>
    </w:p>
    <w:p w:rsidR="007C2A72" w:rsidRDefault="00560A16">
      <w:pPr>
        <w:pStyle w:val="1"/>
        <w:numPr>
          <w:ilvl w:val="1"/>
          <w:numId w:val="1"/>
        </w:numPr>
        <w:shd w:val="clear" w:color="auto" w:fill="auto"/>
        <w:tabs>
          <w:tab w:val="left" w:pos="1286"/>
        </w:tabs>
        <w:spacing w:after="120"/>
        <w:ind w:firstLine="580"/>
        <w:jc w:val="both"/>
      </w:pPr>
      <w:r>
        <w:t>В целях осуществления внутреннего контроля соответствия обработки персональных данных установленным требованиям, админис</w:t>
      </w:r>
      <w:r w:rsidR="007C5616">
        <w:t>трация МКОУ «НШДС с.п. В-Акбаш»</w:t>
      </w:r>
      <w:r>
        <w:t xml:space="preserve"> организует проведение периодических проверок условий обработки персональных данных в образовательной организации. Проверки осуществляются комиссией, образуемой приказом директора. О результатах проведенной проверки и мерах, необходимых для устранения выявленных нарушений, директору докладывает председатель комиссии и принимается соответствующий приказ об итогах проверки.</w:t>
      </w:r>
    </w:p>
    <w:p w:rsidR="007C2A72" w:rsidRDefault="00560A16">
      <w:pPr>
        <w:pStyle w:val="11"/>
        <w:keepNext/>
        <w:keepLines/>
        <w:numPr>
          <w:ilvl w:val="0"/>
          <w:numId w:val="1"/>
        </w:numPr>
        <w:shd w:val="clear" w:color="auto" w:fill="auto"/>
        <w:tabs>
          <w:tab w:val="left" w:pos="344"/>
        </w:tabs>
        <w:spacing w:after="120"/>
      </w:pPr>
      <w:bookmarkStart w:id="3" w:name="bookmark2"/>
      <w:bookmarkStart w:id="4" w:name="bookmark3"/>
      <w:r>
        <w:t>Понятие и состав персональных данных</w:t>
      </w:r>
      <w:bookmarkEnd w:id="3"/>
      <w:bookmarkEnd w:id="4"/>
    </w:p>
    <w:p w:rsidR="007C2A72" w:rsidRDefault="00560A16">
      <w:pPr>
        <w:pStyle w:val="1"/>
        <w:numPr>
          <w:ilvl w:val="1"/>
          <w:numId w:val="1"/>
        </w:numPr>
        <w:shd w:val="clear" w:color="auto" w:fill="auto"/>
        <w:tabs>
          <w:tab w:val="left" w:pos="1100"/>
        </w:tabs>
        <w:spacing w:after="0"/>
        <w:ind w:firstLine="580"/>
        <w:jc w:val="both"/>
      </w:pPr>
      <w:r>
        <w:t>Персональные данные - любая информация, относящаяся к прямо или косвенно определенному или определяемому физическому лицу (далее - Субъекту). К персональным данным Субъекта, которые обраба</w:t>
      </w:r>
      <w:r w:rsidR="007C5616">
        <w:t>тывает МКОУ «НШДС с.п. В-Акбаш»</w:t>
      </w:r>
      <w:r>
        <w:t xml:space="preserve"> относятся:</w:t>
      </w:r>
    </w:p>
    <w:p w:rsidR="007C2A72" w:rsidRDefault="00560A16">
      <w:pPr>
        <w:pStyle w:val="1"/>
        <w:numPr>
          <w:ilvl w:val="0"/>
          <w:numId w:val="2"/>
        </w:numPr>
        <w:shd w:val="clear" w:color="auto" w:fill="auto"/>
        <w:tabs>
          <w:tab w:val="left" w:pos="725"/>
        </w:tabs>
        <w:spacing w:after="0"/>
        <w:ind w:firstLine="380"/>
        <w:jc w:val="both"/>
      </w:pPr>
      <w:r>
        <w:t>фамилия имя отчество;</w:t>
      </w:r>
    </w:p>
    <w:p w:rsidR="007C2A72" w:rsidRDefault="00560A16">
      <w:pPr>
        <w:pStyle w:val="1"/>
        <w:numPr>
          <w:ilvl w:val="0"/>
          <w:numId w:val="2"/>
        </w:numPr>
        <w:shd w:val="clear" w:color="auto" w:fill="auto"/>
        <w:tabs>
          <w:tab w:val="left" w:pos="725"/>
        </w:tabs>
        <w:spacing w:after="0"/>
        <w:ind w:firstLine="380"/>
        <w:jc w:val="both"/>
      </w:pPr>
      <w:r>
        <w:t>пол;</w:t>
      </w:r>
    </w:p>
    <w:p w:rsidR="007C2A72" w:rsidRDefault="00560A16">
      <w:pPr>
        <w:pStyle w:val="1"/>
        <w:numPr>
          <w:ilvl w:val="0"/>
          <w:numId w:val="2"/>
        </w:numPr>
        <w:shd w:val="clear" w:color="auto" w:fill="auto"/>
        <w:tabs>
          <w:tab w:val="left" w:pos="725"/>
        </w:tabs>
        <w:spacing w:after="0"/>
        <w:ind w:firstLine="380"/>
        <w:jc w:val="both"/>
      </w:pPr>
      <w:r>
        <w:t>год, месяц и дата рождения;</w:t>
      </w:r>
    </w:p>
    <w:p w:rsidR="007C2A72" w:rsidRDefault="00560A16">
      <w:pPr>
        <w:pStyle w:val="1"/>
        <w:numPr>
          <w:ilvl w:val="0"/>
          <w:numId w:val="2"/>
        </w:numPr>
        <w:shd w:val="clear" w:color="auto" w:fill="auto"/>
        <w:tabs>
          <w:tab w:val="left" w:pos="725"/>
        </w:tabs>
        <w:spacing w:after="0"/>
        <w:ind w:firstLine="380"/>
        <w:jc w:val="both"/>
      </w:pPr>
      <w:r>
        <w:t>место рождения;</w:t>
      </w:r>
    </w:p>
    <w:p w:rsidR="007C2A72" w:rsidRDefault="00560A16">
      <w:pPr>
        <w:pStyle w:val="1"/>
        <w:numPr>
          <w:ilvl w:val="0"/>
          <w:numId w:val="2"/>
        </w:numPr>
        <w:shd w:val="clear" w:color="auto" w:fill="auto"/>
        <w:tabs>
          <w:tab w:val="left" w:pos="725"/>
        </w:tabs>
        <w:spacing w:after="0"/>
        <w:ind w:firstLine="380"/>
        <w:jc w:val="both"/>
      </w:pPr>
      <w:r>
        <w:t>адрес места жительства;</w:t>
      </w:r>
    </w:p>
    <w:p w:rsidR="007C2A72" w:rsidRDefault="00560A16">
      <w:pPr>
        <w:pStyle w:val="1"/>
        <w:numPr>
          <w:ilvl w:val="0"/>
          <w:numId w:val="2"/>
        </w:numPr>
        <w:shd w:val="clear" w:color="auto" w:fill="auto"/>
        <w:tabs>
          <w:tab w:val="left" w:pos="725"/>
        </w:tabs>
        <w:spacing w:after="0"/>
        <w:ind w:firstLine="380"/>
        <w:jc w:val="both"/>
      </w:pPr>
      <w:r>
        <w:t>паспортные данные;</w:t>
      </w:r>
    </w:p>
    <w:p w:rsidR="007C2A72" w:rsidRDefault="00560A16">
      <w:pPr>
        <w:pStyle w:val="1"/>
        <w:numPr>
          <w:ilvl w:val="0"/>
          <w:numId w:val="2"/>
        </w:numPr>
        <w:shd w:val="clear" w:color="auto" w:fill="auto"/>
        <w:tabs>
          <w:tab w:val="left" w:pos="725"/>
        </w:tabs>
        <w:spacing w:after="0"/>
        <w:ind w:firstLine="380"/>
        <w:jc w:val="both"/>
      </w:pPr>
      <w:r>
        <w:t>данные свидетельства о рождении;</w:t>
      </w:r>
    </w:p>
    <w:p w:rsidR="007C2A72" w:rsidRDefault="00560A16">
      <w:pPr>
        <w:pStyle w:val="1"/>
        <w:numPr>
          <w:ilvl w:val="0"/>
          <w:numId w:val="2"/>
        </w:numPr>
        <w:shd w:val="clear" w:color="auto" w:fill="auto"/>
        <w:tabs>
          <w:tab w:val="left" w:pos="725"/>
        </w:tabs>
        <w:spacing w:after="0"/>
        <w:ind w:firstLine="380"/>
        <w:jc w:val="both"/>
      </w:pPr>
      <w:r>
        <w:t>гражданство;</w:t>
      </w:r>
    </w:p>
    <w:p w:rsidR="007C2A72" w:rsidRDefault="00560A16">
      <w:pPr>
        <w:pStyle w:val="1"/>
        <w:numPr>
          <w:ilvl w:val="0"/>
          <w:numId w:val="2"/>
        </w:numPr>
        <w:shd w:val="clear" w:color="auto" w:fill="auto"/>
        <w:tabs>
          <w:tab w:val="left" w:pos="725"/>
        </w:tabs>
        <w:spacing w:after="0"/>
        <w:ind w:firstLine="380"/>
        <w:jc w:val="both"/>
      </w:pPr>
      <w:r>
        <w:t>контактный телефон;</w:t>
      </w:r>
    </w:p>
    <w:p w:rsidR="007C2A72" w:rsidRDefault="00560A16">
      <w:pPr>
        <w:pStyle w:val="1"/>
        <w:numPr>
          <w:ilvl w:val="0"/>
          <w:numId w:val="2"/>
        </w:numPr>
        <w:shd w:val="clear" w:color="auto" w:fill="auto"/>
        <w:tabs>
          <w:tab w:val="left" w:pos="725"/>
        </w:tabs>
        <w:spacing w:after="0"/>
        <w:ind w:firstLine="380"/>
        <w:jc w:val="both"/>
      </w:pPr>
      <w:r>
        <w:t>сведения об образовании;</w:t>
      </w:r>
    </w:p>
    <w:p w:rsidR="007C2A72" w:rsidRDefault="00560A16">
      <w:pPr>
        <w:pStyle w:val="1"/>
        <w:numPr>
          <w:ilvl w:val="0"/>
          <w:numId w:val="2"/>
        </w:numPr>
        <w:shd w:val="clear" w:color="auto" w:fill="auto"/>
        <w:tabs>
          <w:tab w:val="left" w:pos="725"/>
        </w:tabs>
        <w:spacing w:after="0"/>
        <w:ind w:firstLine="380"/>
        <w:jc w:val="both"/>
      </w:pPr>
      <w:r>
        <w:t>результаты успеваемости и тестирования;</w:t>
      </w:r>
    </w:p>
    <w:p w:rsidR="007C2A72" w:rsidRDefault="00560A16">
      <w:pPr>
        <w:pStyle w:val="1"/>
        <w:numPr>
          <w:ilvl w:val="0"/>
          <w:numId w:val="2"/>
        </w:numPr>
        <w:shd w:val="clear" w:color="auto" w:fill="auto"/>
        <w:tabs>
          <w:tab w:val="left" w:pos="725"/>
        </w:tabs>
        <w:spacing w:after="0"/>
        <w:ind w:firstLine="380"/>
        <w:jc w:val="both"/>
      </w:pPr>
      <w:r>
        <w:t>номер класса;</w:t>
      </w:r>
    </w:p>
    <w:p w:rsidR="007C2A72" w:rsidRDefault="00560A16">
      <w:pPr>
        <w:pStyle w:val="1"/>
        <w:numPr>
          <w:ilvl w:val="0"/>
          <w:numId w:val="2"/>
        </w:numPr>
        <w:shd w:val="clear" w:color="auto" w:fill="auto"/>
        <w:tabs>
          <w:tab w:val="left" w:pos="725"/>
        </w:tabs>
        <w:spacing w:after="0"/>
        <w:ind w:firstLine="380"/>
        <w:jc w:val="both"/>
      </w:pPr>
      <w:r>
        <w:t>сведения о квалификации, о награждениях;</w:t>
      </w:r>
    </w:p>
    <w:p w:rsidR="007C2A72" w:rsidRDefault="00560A16">
      <w:pPr>
        <w:pStyle w:val="1"/>
        <w:numPr>
          <w:ilvl w:val="0"/>
          <w:numId w:val="2"/>
        </w:numPr>
        <w:shd w:val="clear" w:color="auto" w:fill="auto"/>
        <w:tabs>
          <w:tab w:val="left" w:pos="725"/>
        </w:tabs>
        <w:spacing w:after="0"/>
        <w:ind w:firstLine="380"/>
        <w:jc w:val="both"/>
      </w:pPr>
      <w:r>
        <w:t>квалификационная категория;</w:t>
      </w:r>
    </w:p>
    <w:p w:rsidR="007C2A72" w:rsidRDefault="00560A16">
      <w:pPr>
        <w:pStyle w:val="1"/>
        <w:numPr>
          <w:ilvl w:val="0"/>
          <w:numId w:val="2"/>
        </w:numPr>
        <w:shd w:val="clear" w:color="auto" w:fill="auto"/>
        <w:tabs>
          <w:tab w:val="left" w:pos="725"/>
        </w:tabs>
        <w:spacing w:after="0"/>
        <w:ind w:firstLine="380"/>
        <w:jc w:val="both"/>
      </w:pPr>
      <w:r>
        <w:t>звание, ученая степень;</w:t>
      </w:r>
    </w:p>
    <w:p w:rsidR="007C2A72" w:rsidRDefault="00560A16">
      <w:pPr>
        <w:pStyle w:val="1"/>
        <w:numPr>
          <w:ilvl w:val="0"/>
          <w:numId w:val="2"/>
        </w:numPr>
        <w:shd w:val="clear" w:color="auto" w:fill="auto"/>
        <w:tabs>
          <w:tab w:val="left" w:pos="725"/>
        </w:tabs>
        <w:spacing w:after="0"/>
        <w:ind w:firstLine="380"/>
        <w:jc w:val="both"/>
      </w:pPr>
      <w:r>
        <w:t>сведения о курсах повышения квалификации;</w:t>
      </w:r>
    </w:p>
    <w:p w:rsidR="007C2A72" w:rsidRDefault="00560A16">
      <w:pPr>
        <w:pStyle w:val="1"/>
        <w:numPr>
          <w:ilvl w:val="0"/>
          <w:numId w:val="2"/>
        </w:numPr>
        <w:shd w:val="clear" w:color="auto" w:fill="auto"/>
        <w:tabs>
          <w:tab w:val="left" w:pos="725"/>
        </w:tabs>
        <w:spacing w:after="0"/>
        <w:ind w:firstLine="380"/>
        <w:jc w:val="both"/>
      </w:pPr>
      <w:r>
        <w:t>профессиональная переподготовка;</w:t>
      </w:r>
    </w:p>
    <w:p w:rsidR="007C2A72" w:rsidRDefault="00560A16">
      <w:pPr>
        <w:pStyle w:val="1"/>
        <w:numPr>
          <w:ilvl w:val="0"/>
          <w:numId w:val="2"/>
        </w:numPr>
        <w:shd w:val="clear" w:color="auto" w:fill="auto"/>
        <w:tabs>
          <w:tab w:val="left" w:pos="725"/>
        </w:tabs>
        <w:spacing w:after="0"/>
        <w:ind w:firstLine="380"/>
        <w:jc w:val="both"/>
      </w:pPr>
      <w:r>
        <w:t>семейное положение;</w:t>
      </w:r>
    </w:p>
    <w:p w:rsidR="007C2A72" w:rsidRDefault="00560A16">
      <w:pPr>
        <w:pStyle w:val="1"/>
        <w:numPr>
          <w:ilvl w:val="0"/>
          <w:numId w:val="2"/>
        </w:numPr>
        <w:shd w:val="clear" w:color="auto" w:fill="auto"/>
        <w:tabs>
          <w:tab w:val="left" w:pos="725"/>
        </w:tabs>
        <w:spacing w:after="0"/>
        <w:ind w:firstLine="380"/>
        <w:jc w:val="both"/>
      </w:pPr>
      <w:r>
        <w:t>состав семьи;</w:t>
      </w:r>
    </w:p>
    <w:p w:rsidR="007C2A72" w:rsidRDefault="00560A16">
      <w:pPr>
        <w:pStyle w:val="1"/>
        <w:numPr>
          <w:ilvl w:val="0"/>
          <w:numId w:val="2"/>
        </w:numPr>
        <w:shd w:val="clear" w:color="auto" w:fill="auto"/>
        <w:tabs>
          <w:tab w:val="left" w:pos="725"/>
        </w:tabs>
        <w:spacing w:after="0"/>
        <w:ind w:firstLine="380"/>
        <w:jc w:val="both"/>
      </w:pPr>
      <w:r>
        <w:t>сведения о родственниках;</w:t>
      </w:r>
    </w:p>
    <w:p w:rsidR="007C2A72" w:rsidRDefault="00560A16">
      <w:pPr>
        <w:pStyle w:val="1"/>
        <w:numPr>
          <w:ilvl w:val="0"/>
          <w:numId w:val="2"/>
        </w:numPr>
        <w:shd w:val="clear" w:color="auto" w:fill="auto"/>
        <w:tabs>
          <w:tab w:val="left" w:pos="725"/>
        </w:tabs>
        <w:spacing w:after="0"/>
        <w:ind w:firstLine="380"/>
        <w:jc w:val="both"/>
      </w:pPr>
      <w:r>
        <w:t>сведения о воинской обязанности и воинской службе;</w:t>
      </w:r>
    </w:p>
    <w:p w:rsidR="007C2A72" w:rsidRDefault="00560A16">
      <w:pPr>
        <w:pStyle w:val="1"/>
        <w:numPr>
          <w:ilvl w:val="0"/>
          <w:numId w:val="2"/>
        </w:numPr>
        <w:shd w:val="clear" w:color="auto" w:fill="auto"/>
        <w:tabs>
          <w:tab w:val="left" w:pos="725"/>
        </w:tabs>
        <w:spacing w:after="0"/>
        <w:ind w:firstLine="380"/>
        <w:jc w:val="both"/>
      </w:pPr>
      <w:r>
        <w:t>стаж работы;</w:t>
      </w:r>
    </w:p>
    <w:p w:rsidR="007C2A72" w:rsidRDefault="00560A16">
      <w:pPr>
        <w:pStyle w:val="1"/>
        <w:numPr>
          <w:ilvl w:val="0"/>
          <w:numId w:val="2"/>
        </w:numPr>
        <w:shd w:val="clear" w:color="auto" w:fill="auto"/>
        <w:tabs>
          <w:tab w:val="left" w:pos="723"/>
        </w:tabs>
        <w:spacing w:after="0"/>
        <w:ind w:firstLine="380"/>
        <w:jc w:val="both"/>
      </w:pPr>
      <w:r>
        <w:t>сведения о судимости;</w:t>
      </w:r>
    </w:p>
    <w:p w:rsidR="007C2A72" w:rsidRDefault="00560A16">
      <w:pPr>
        <w:pStyle w:val="1"/>
        <w:numPr>
          <w:ilvl w:val="0"/>
          <w:numId w:val="2"/>
        </w:numPr>
        <w:shd w:val="clear" w:color="auto" w:fill="auto"/>
        <w:tabs>
          <w:tab w:val="left" w:pos="723"/>
        </w:tabs>
        <w:spacing w:after="0"/>
        <w:ind w:firstLine="380"/>
        <w:jc w:val="both"/>
      </w:pPr>
      <w:r>
        <w:t>СНИЛС;</w:t>
      </w:r>
    </w:p>
    <w:p w:rsidR="007C2A72" w:rsidRDefault="00560A16">
      <w:pPr>
        <w:pStyle w:val="1"/>
        <w:numPr>
          <w:ilvl w:val="0"/>
          <w:numId w:val="2"/>
        </w:numPr>
        <w:shd w:val="clear" w:color="auto" w:fill="auto"/>
        <w:tabs>
          <w:tab w:val="left" w:pos="723"/>
        </w:tabs>
        <w:spacing w:after="0"/>
        <w:ind w:firstLine="380"/>
        <w:jc w:val="both"/>
      </w:pPr>
      <w:r>
        <w:lastRenderedPageBreak/>
        <w:t>ИНН;</w:t>
      </w:r>
    </w:p>
    <w:p w:rsidR="007C2A72" w:rsidRDefault="00560A16">
      <w:pPr>
        <w:pStyle w:val="1"/>
        <w:numPr>
          <w:ilvl w:val="0"/>
          <w:numId w:val="2"/>
        </w:numPr>
        <w:shd w:val="clear" w:color="auto" w:fill="auto"/>
        <w:tabs>
          <w:tab w:val="left" w:pos="723"/>
        </w:tabs>
        <w:spacing w:after="0"/>
        <w:ind w:firstLine="380"/>
        <w:jc w:val="both"/>
      </w:pPr>
      <w:r>
        <w:t>биометрические данные (фотография);</w:t>
      </w:r>
    </w:p>
    <w:p w:rsidR="007C2A72" w:rsidRDefault="00560A16">
      <w:pPr>
        <w:pStyle w:val="1"/>
        <w:numPr>
          <w:ilvl w:val="0"/>
          <w:numId w:val="2"/>
        </w:numPr>
        <w:shd w:val="clear" w:color="auto" w:fill="auto"/>
        <w:tabs>
          <w:tab w:val="left" w:pos="723"/>
        </w:tabs>
        <w:spacing w:after="0"/>
        <w:ind w:firstLine="380"/>
        <w:jc w:val="both"/>
      </w:pPr>
      <w:r>
        <w:t>доходы;</w:t>
      </w:r>
    </w:p>
    <w:p w:rsidR="007C2A72" w:rsidRDefault="00560A16">
      <w:pPr>
        <w:pStyle w:val="1"/>
        <w:numPr>
          <w:ilvl w:val="0"/>
          <w:numId w:val="2"/>
        </w:numPr>
        <w:shd w:val="clear" w:color="auto" w:fill="auto"/>
        <w:tabs>
          <w:tab w:val="left" w:pos="723"/>
        </w:tabs>
        <w:spacing w:after="0"/>
        <w:ind w:firstLine="380"/>
        <w:jc w:val="both"/>
      </w:pPr>
      <w:r>
        <w:t>лицевой счет;</w:t>
      </w:r>
    </w:p>
    <w:p w:rsidR="007C2A72" w:rsidRDefault="00560A16">
      <w:pPr>
        <w:pStyle w:val="1"/>
        <w:numPr>
          <w:ilvl w:val="0"/>
          <w:numId w:val="2"/>
        </w:numPr>
        <w:shd w:val="clear" w:color="auto" w:fill="auto"/>
        <w:tabs>
          <w:tab w:val="left" w:pos="723"/>
        </w:tabs>
        <w:spacing w:after="0"/>
        <w:ind w:firstLine="380"/>
        <w:jc w:val="both"/>
      </w:pPr>
      <w:r>
        <w:t>занимаемая должность;</w:t>
      </w:r>
    </w:p>
    <w:p w:rsidR="007C2A72" w:rsidRDefault="00560A16">
      <w:pPr>
        <w:pStyle w:val="1"/>
        <w:numPr>
          <w:ilvl w:val="0"/>
          <w:numId w:val="2"/>
        </w:numPr>
        <w:shd w:val="clear" w:color="auto" w:fill="auto"/>
        <w:tabs>
          <w:tab w:val="left" w:pos="723"/>
        </w:tabs>
        <w:spacing w:after="0"/>
        <w:ind w:firstLine="380"/>
        <w:jc w:val="both"/>
      </w:pPr>
      <w:r>
        <w:t>информация о трудовой деятельности;</w:t>
      </w:r>
    </w:p>
    <w:p w:rsidR="007C2A72" w:rsidRDefault="00560A16">
      <w:pPr>
        <w:pStyle w:val="1"/>
        <w:numPr>
          <w:ilvl w:val="0"/>
          <w:numId w:val="2"/>
        </w:numPr>
        <w:shd w:val="clear" w:color="auto" w:fill="auto"/>
        <w:tabs>
          <w:tab w:val="left" w:pos="723"/>
        </w:tabs>
        <w:spacing w:after="0"/>
        <w:ind w:firstLine="380"/>
        <w:jc w:val="both"/>
      </w:pPr>
      <w:r>
        <w:t>оклад;</w:t>
      </w:r>
    </w:p>
    <w:p w:rsidR="007C2A72" w:rsidRDefault="00560A16">
      <w:pPr>
        <w:pStyle w:val="1"/>
        <w:numPr>
          <w:ilvl w:val="0"/>
          <w:numId w:val="2"/>
        </w:numPr>
        <w:shd w:val="clear" w:color="auto" w:fill="auto"/>
        <w:tabs>
          <w:tab w:val="left" w:pos="723"/>
        </w:tabs>
        <w:spacing w:after="0"/>
        <w:ind w:firstLine="380"/>
        <w:jc w:val="both"/>
      </w:pPr>
      <w:r>
        <w:t>данные о состоянии здоровья;</w:t>
      </w:r>
    </w:p>
    <w:p w:rsidR="007C2A72" w:rsidRDefault="00560A16">
      <w:pPr>
        <w:pStyle w:val="1"/>
        <w:numPr>
          <w:ilvl w:val="0"/>
          <w:numId w:val="2"/>
        </w:numPr>
        <w:shd w:val="clear" w:color="auto" w:fill="auto"/>
        <w:tabs>
          <w:tab w:val="left" w:pos="723"/>
        </w:tabs>
        <w:ind w:firstLine="380"/>
        <w:jc w:val="both"/>
      </w:pPr>
      <w:r>
        <w:t>информация, содержащая сведения, необходимые для предоставления Субъекту гарантий компенсаций, установленных законодательством.</w:t>
      </w:r>
    </w:p>
    <w:p w:rsidR="007C2A72" w:rsidRDefault="00560A16">
      <w:pPr>
        <w:pStyle w:val="11"/>
        <w:keepNext/>
        <w:keepLines/>
        <w:numPr>
          <w:ilvl w:val="0"/>
          <w:numId w:val="1"/>
        </w:numPr>
        <w:shd w:val="clear" w:color="auto" w:fill="auto"/>
        <w:tabs>
          <w:tab w:val="left" w:pos="723"/>
        </w:tabs>
        <w:spacing w:after="0"/>
      </w:pPr>
      <w:bookmarkStart w:id="5" w:name="bookmark4"/>
      <w:bookmarkStart w:id="6" w:name="bookmark5"/>
      <w:r>
        <w:t>Принципы обработки персональных данных Субъекта</w:t>
      </w:r>
      <w:bookmarkEnd w:id="5"/>
      <w:bookmarkEnd w:id="6"/>
    </w:p>
    <w:p w:rsidR="007C2A72" w:rsidRDefault="00560A16">
      <w:pPr>
        <w:pStyle w:val="1"/>
        <w:numPr>
          <w:ilvl w:val="1"/>
          <w:numId w:val="1"/>
        </w:numPr>
        <w:shd w:val="clear" w:color="auto" w:fill="auto"/>
        <w:tabs>
          <w:tab w:val="left" w:pos="1070"/>
        </w:tabs>
        <w:spacing w:after="0"/>
        <w:ind w:firstLine="580"/>
        <w:jc w:val="both"/>
      </w:pPr>
      <w: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C2A72" w:rsidRDefault="00560A16">
      <w:pPr>
        <w:pStyle w:val="1"/>
        <w:numPr>
          <w:ilvl w:val="1"/>
          <w:numId w:val="1"/>
        </w:numPr>
        <w:shd w:val="clear" w:color="auto" w:fill="auto"/>
        <w:tabs>
          <w:tab w:val="left" w:pos="1067"/>
        </w:tabs>
        <w:spacing w:after="0"/>
        <w:ind w:firstLine="580"/>
        <w:jc w:val="both"/>
      </w:pPr>
      <w:r>
        <w:t>МК</w:t>
      </w:r>
      <w:r w:rsidR="007C5616">
        <w:t xml:space="preserve">ОУ «НШДС с.п. В-Акбаш» </w:t>
      </w:r>
      <w:r>
        <w:t>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7C2A72" w:rsidRDefault="00560A16">
      <w:pPr>
        <w:pStyle w:val="1"/>
        <w:numPr>
          <w:ilvl w:val="1"/>
          <w:numId w:val="1"/>
        </w:numPr>
        <w:shd w:val="clear" w:color="auto" w:fill="auto"/>
        <w:tabs>
          <w:tab w:val="left" w:pos="1079"/>
        </w:tabs>
        <w:spacing w:after="0"/>
        <w:ind w:firstLine="580"/>
        <w:jc w:val="both"/>
      </w:pPr>
      <w:r>
        <w:t>Обработка персональных данных должна осуществляться на основе принципов:</w:t>
      </w:r>
    </w:p>
    <w:p w:rsidR="007C2A72" w:rsidRDefault="00560A16">
      <w:pPr>
        <w:pStyle w:val="1"/>
        <w:numPr>
          <w:ilvl w:val="0"/>
          <w:numId w:val="2"/>
        </w:numPr>
        <w:shd w:val="clear" w:color="auto" w:fill="auto"/>
        <w:tabs>
          <w:tab w:val="left" w:pos="723"/>
        </w:tabs>
        <w:spacing w:after="0"/>
        <w:ind w:firstLine="300"/>
        <w:jc w:val="both"/>
      </w:pPr>
      <w:r>
        <w:t>законности целей и способов обработки персональных данных и добросовестности;</w:t>
      </w:r>
    </w:p>
    <w:p w:rsidR="007C2A72" w:rsidRDefault="00560A16">
      <w:pPr>
        <w:pStyle w:val="1"/>
        <w:numPr>
          <w:ilvl w:val="0"/>
          <w:numId w:val="2"/>
        </w:numPr>
        <w:shd w:val="clear" w:color="auto" w:fill="auto"/>
        <w:tabs>
          <w:tab w:val="left" w:pos="723"/>
        </w:tabs>
        <w:spacing w:after="0"/>
        <w:ind w:left="300"/>
        <w:jc w:val="both"/>
      </w:pPr>
      <w:r>
        <w:t>соответствия целей обработки персональных данных целям, заранее определенным и заявленным при сборе персональных данных, а также полномочиям образовательного учреждения;</w:t>
      </w:r>
    </w:p>
    <w:p w:rsidR="007C2A72" w:rsidRDefault="00560A16">
      <w:pPr>
        <w:pStyle w:val="1"/>
        <w:numPr>
          <w:ilvl w:val="0"/>
          <w:numId w:val="2"/>
        </w:numPr>
        <w:shd w:val="clear" w:color="auto" w:fill="auto"/>
        <w:tabs>
          <w:tab w:val="left" w:pos="723"/>
        </w:tabs>
        <w:spacing w:after="0"/>
        <w:ind w:left="300"/>
        <w:jc w:val="both"/>
      </w:pPr>
      <w: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7C2A72" w:rsidRDefault="00560A16">
      <w:pPr>
        <w:pStyle w:val="1"/>
        <w:numPr>
          <w:ilvl w:val="0"/>
          <w:numId w:val="2"/>
        </w:numPr>
        <w:shd w:val="clear" w:color="auto" w:fill="auto"/>
        <w:tabs>
          <w:tab w:val="left" w:pos="723"/>
        </w:tabs>
        <w:spacing w:after="0"/>
        <w:ind w:left="300"/>
        <w:jc w:val="both"/>
      </w:pPr>
      <w: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7C2A72" w:rsidRDefault="00560A16">
      <w:pPr>
        <w:pStyle w:val="1"/>
        <w:numPr>
          <w:ilvl w:val="0"/>
          <w:numId w:val="2"/>
        </w:numPr>
        <w:shd w:val="clear" w:color="auto" w:fill="auto"/>
        <w:tabs>
          <w:tab w:val="left" w:pos="723"/>
        </w:tabs>
        <w:spacing w:after="0"/>
        <w:ind w:left="300"/>
        <w:jc w:val="both"/>
      </w:pPr>
      <w:r>
        <w:t>недопустимости объединения созданных для несовместимых между собой целей баз данных информационных систем персональных данных;</w:t>
      </w:r>
    </w:p>
    <w:p w:rsidR="007C2A72" w:rsidRDefault="00560A16">
      <w:pPr>
        <w:pStyle w:val="1"/>
        <w:numPr>
          <w:ilvl w:val="0"/>
          <w:numId w:val="2"/>
        </w:numPr>
        <w:shd w:val="clear" w:color="auto" w:fill="auto"/>
        <w:tabs>
          <w:tab w:val="left" w:pos="723"/>
        </w:tabs>
        <w:spacing w:after="0"/>
        <w:ind w:left="300"/>
        <w:jc w:val="both"/>
      </w:pPr>
      <w:r>
        <w:t>уничтожения персональных данных после достижения целей обработки или в случае утраты необходимости в их достижении;</w:t>
      </w:r>
    </w:p>
    <w:p w:rsidR="007C2A72" w:rsidRDefault="00560A16">
      <w:pPr>
        <w:pStyle w:val="1"/>
        <w:numPr>
          <w:ilvl w:val="0"/>
          <w:numId w:val="2"/>
        </w:numPr>
        <w:shd w:val="clear" w:color="auto" w:fill="auto"/>
        <w:tabs>
          <w:tab w:val="left" w:pos="723"/>
        </w:tabs>
        <w:spacing w:after="0"/>
        <w:ind w:left="300"/>
        <w:jc w:val="both"/>
      </w:pPr>
      <w:r>
        <w:t>личной ответственности сотру</w:t>
      </w:r>
      <w:r w:rsidR="007C5616">
        <w:t>дников МКОУ «НШДС с.п. В-Акбаш»</w:t>
      </w:r>
      <w:r>
        <w:t xml:space="preserve"> за сохранность и конфиденциальность персональных данных, а также носителей этой информации.</w:t>
      </w:r>
    </w:p>
    <w:p w:rsidR="007C2A72" w:rsidRDefault="00560A16">
      <w:pPr>
        <w:pStyle w:val="1"/>
        <w:numPr>
          <w:ilvl w:val="1"/>
          <w:numId w:val="1"/>
        </w:numPr>
        <w:shd w:val="clear" w:color="auto" w:fill="auto"/>
        <w:tabs>
          <w:tab w:val="left" w:pos="803"/>
        </w:tabs>
        <w:ind w:left="300"/>
        <w:jc w:val="both"/>
      </w:pPr>
      <w:r>
        <w:t>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 образовательная организация осуществляют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w:t>
      </w:r>
    </w:p>
    <w:p w:rsidR="007C2A72" w:rsidRDefault="00560A16">
      <w:pPr>
        <w:pStyle w:val="11"/>
        <w:keepNext/>
        <w:keepLines/>
        <w:numPr>
          <w:ilvl w:val="0"/>
          <w:numId w:val="1"/>
        </w:numPr>
        <w:shd w:val="clear" w:color="auto" w:fill="auto"/>
        <w:tabs>
          <w:tab w:val="left" w:pos="406"/>
        </w:tabs>
        <w:spacing w:after="100"/>
      </w:pPr>
      <w:bookmarkStart w:id="7" w:name="bookmark6"/>
      <w:bookmarkStart w:id="8" w:name="bookmark7"/>
      <w:r>
        <w:t>Обязанности</w:t>
      </w:r>
      <w:bookmarkEnd w:id="7"/>
      <w:bookmarkEnd w:id="8"/>
    </w:p>
    <w:p w:rsidR="007C2A72" w:rsidRDefault="00560A16">
      <w:pPr>
        <w:pStyle w:val="1"/>
        <w:shd w:val="clear" w:color="auto" w:fill="auto"/>
        <w:ind w:firstLine="580"/>
        <w:jc w:val="both"/>
      </w:pPr>
      <w:r>
        <w:t>В целях обеспечения прав и свобод человека и гр</w:t>
      </w:r>
      <w:r w:rsidR="007C5616">
        <w:t>ажданина МКОУ «НШДС с.п. В-Акбаш»</w:t>
      </w:r>
      <w:r>
        <w:t xml:space="preserve"> при обработке персональных данных Субъекта обязано соблюдать следующие общие требования:</w:t>
      </w:r>
    </w:p>
    <w:p w:rsidR="007C2A72" w:rsidRDefault="00560A16">
      <w:pPr>
        <w:pStyle w:val="1"/>
        <w:numPr>
          <w:ilvl w:val="1"/>
          <w:numId w:val="1"/>
        </w:numPr>
        <w:shd w:val="clear" w:color="auto" w:fill="auto"/>
        <w:tabs>
          <w:tab w:val="left" w:pos="508"/>
        </w:tabs>
        <w:ind w:left="380" w:hanging="380"/>
        <w:jc w:val="both"/>
      </w:pPr>
      <w:r>
        <w:t>обработка персональных данных Субъекта может осуществляться исключительно в целях оказания законных услуг Субъектам;</w:t>
      </w:r>
    </w:p>
    <w:p w:rsidR="007C2A72" w:rsidRDefault="00560A16">
      <w:pPr>
        <w:pStyle w:val="1"/>
        <w:numPr>
          <w:ilvl w:val="1"/>
          <w:numId w:val="1"/>
        </w:numPr>
        <w:shd w:val="clear" w:color="auto" w:fill="auto"/>
        <w:tabs>
          <w:tab w:val="left" w:pos="508"/>
        </w:tabs>
        <w:ind w:left="380" w:hanging="380"/>
        <w:jc w:val="both"/>
      </w:pPr>
      <w:r>
        <w:t>персональные данные Субъекта следует получать у него самого.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согласие. Сотр</w:t>
      </w:r>
      <w:r w:rsidR="007C5616">
        <w:t>удники МКОУ «НШДС с.п. В-Акбаш»</w:t>
      </w:r>
      <w:r>
        <w:t xml:space="preserve">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w:t>
      </w:r>
      <w:r>
        <w:lastRenderedPageBreak/>
        <w:t>дать письменное согласие на их получение;</w:t>
      </w:r>
    </w:p>
    <w:p w:rsidR="007C2A72" w:rsidRDefault="007C5616">
      <w:pPr>
        <w:pStyle w:val="1"/>
        <w:numPr>
          <w:ilvl w:val="1"/>
          <w:numId w:val="1"/>
        </w:numPr>
        <w:shd w:val="clear" w:color="auto" w:fill="auto"/>
        <w:tabs>
          <w:tab w:val="left" w:pos="500"/>
        </w:tabs>
        <w:ind w:left="380" w:hanging="380"/>
        <w:jc w:val="both"/>
      </w:pPr>
      <w:r>
        <w:t>МКОУ «НШДС с.п. В-Акбаш»</w:t>
      </w:r>
      <w:r w:rsidR="00560A16">
        <w:t xml:space="preserve">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7C2A72" w:rsidRDefault="00560A16">
      <w:pPr>
        <w:pStyle w:val="1"/>
        <w:numPr>
          <w:ilvl w:val="1"/>
          <w:numId w:val="1"/>
        </w:numPr>
        <w:shd w:val="clear" w:color="auto" w:fill="auto"/>
        <w:tabs>
          <w:tab w:val="left" w:pos="500"/>
        </w:tabs>
        <w:ind w:left="380" w:hanging="380"/>
        <w:jc w:val="both"/>
      </w:pPr>
      <w: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C2A72" w:rsidRDefault="00560A16">
      <w:pPr>
        <w:pStyle w:val="1"/>
        <w:numPr>
          <w:ilvl w:val="1"/>
          <w:numId w:val="1"/>
        </w:numPr>
        <w:shd w:val="clear" w:color="auto" w:fill="auto"/>
        <w:tabs>
          <w:tab w:val="left" w:pos="500"/>
        </w:tabs>
        <w:ind w:left="380" w:hanging="380"/>
        <w:jc w:val="both"/>
      </w:pPr>
      <w:r>
        <w:t>хранение и защита персональных данных Субъекта от неправомерного их использования или утраты обеспечи</w:t>
      </w:r>
      <w:r w:rsidR="007C5616">
        <w:t>вается МКОУ «НШДС с.п. В-Акбаш»</w:t>
      </w:r>
      <w:r>
        <w:rPr>
          <w:rFonts w:ascii="Calibri" w:eastAsia="Calibri" w:hAnsi="Calibri" w:cs="Calibri"/>
          <w:sz w:val="22"/>
          <w:szCs w:val="22"/>
        </w:rPr>
        <w:t xml:space="preserve">, </w:t>
      </w:r>
      <w:r>
        <w:t>за счет его средств в порядке, установленном действующим законодательством РФ;</w:t>
      </w:r>
    </w:p>
    <w:p w:rsidR="007C2A72" w:rsidRDefault="00560A16">
      <w:pPr>
        <w:pStyle w:val="1"/>
        <w:numPr>
          <w:ilvl w:val="1"/>
          <w:numId w:val="1"/>
        </w:numPr>
        <w:shd w:val="clear" w:color="auto" w:fill="auto"/>
        <w:tabs>
          <w:tab w:val="left" w:pos="500"/>
        </w:tabs>
        <w:ind w:left="380" w:hanging="380"/>
        <w:jc w:val="both"/>
      </w:pPr>
      <w: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w:t>
      </w:r>
      <w:r w:rsidR="00A030D0">
        <w:t>данных МКОУ «НШДС с.п. В-Акбаш»</w:t>
      </w:r>
      <w:r>
        <w:t xml:space="preserve"> обязано осуществить блокирование персональных данных на период проверки;</w:t>
      </w:r>
    </w:p>
    <w:p w:rsidR="007C2A72" w:rsidRDefault="00560A16">
      <w:pPr>
        <w:pStyle w:val="1"/>
        <w:numPr>
          <w:ilvl w:val="1"/>
          <w:numId w:val="1"/>
        </w:numPr>
        <w:shd w:val="clear" w:color="auto" w:fill="auto"/>
        <w:tabs>
          <w:tab w:val="left" w:pos="500"/>
        </w:tabs>
        <w:ind w:left="380" w:hanging="380"/>
        <w:jc w:val="both"/>
      </w:pPr>
      <w: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7C2A72" w:rsidRDefault="00560A16">
      <w:pPr>
        <w:pStyle w:val="1"/>
        <w:numPr>
          <w:ilvl w:val="1"/>
          <w:numId w:val="1"/>
        </w:numPr>
        <w:shd w:val="clear" w:color="auto" w:fill="auto"/>
        <w:tabs>
          <w:tab w:val="left" w:pos="500"/>
        </w:tabs>
        <w:ind w:left="380" w:hanging="380"/>
        <w:jc w:val="both"/>
      </w:pPr>
      <w:r>
        <w:t xml:space="preserve">в случае достижения цели обработки персональных </w:t>
      </w:r>
      <w:r w:rsidR="00A030D0">
        <w:t>данных МКОУ «НШДС с.п. В-Акбаш»</w:t>
      </w:r>
      <w:r>
        <w:t xml:space="preserve">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7C2A72" w:rsidRDefault="00560A16">
      <w:pPr>
        <w:pStyle w:val="1"/>
        <w:numPr>
          <w:ilvl w:val="1"/>
          <w:numId w:val="1"/>
        </w:numPr>
        <w:shd w:val="clear" w:color="auto" w:fill="auto"/>
        <w:tabs>
          <w:tab w:val="left" w:pos="500"/>
        </w:tabs>
        <w:ind w:left="380" w:hanging="380"/>
        <w:jc w:val="both"/>
      </w:pPr>
      <w:r>
        <w:t xml:space="preserve">в случае отзыва Субъектом согласия на обработку своих персональных </w:t>
      </w:r>
      <w:r w:rsidR="00A030D0">
        <w:t>данных МКОУ «НШДС с.п. В-Акбаш»</w:t>
      </w:r>
      <w:r>
        <w:t xml:space="preserve">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w:t>
      </w:r>
      <w:r w:rsidR="00A030D0">
        <w:t xml:space="preserve"> между МКОУ «НШДС с.п. В-Акбаш»</w:t>
      </w:r>
      <w:r>
        <w:t xml:space="preserve"> и Субъектом. Об уничтожении персональн</w:t>
      </w:r>
      <w:r w:rsidR="00A030D0">
        <w:t>ых данных МКОУ «НШДС с.п. В-Акбаш»</w:t>
      </w:r>
      <w:r>
        <w:t xml:space="preserve"> обязан уведомить Субъект.</w:t>
      </w:r>
    </w:p>
    <w:p w:rsidR="007C2A72" w:rsidRDefault="00560A16">
      <w:pPr>
        <w:pStyle w:val="11"/>
        <w:keepNext/>
        <w:keepLines/>
        <w:numPr>
          <w:ilvl w:val="0"/>
          <w:numId w:val="1"/>
        </w:numPr>
        <w:shd w:val="clear" w:color="auto" w:fill="auto"/>
        <w:tabs>
          <w:tab w:val="left" w:pos="413"/>
        </w:tabs>
        <w:spacing w:after="100"/>
      </w:pPr>
      <w:bookmarkStart w:id="9" w:name="bookmark8"/>
      <w:bookmarkStart w:id="10" w:name="bookmark9"/>
      <w:r>
        <w:t>Права Субъекта</w:t>
      </w:r>
      <w:bookmarkEnd w:id="9"/>
      <w:bookmarkEnd w:id="10"/>
    </w:p>
    <w:p w:rsidR="007C2A72" w:rsidRDefault="00560A16">
      <w:pPr>
        <w:pStyle w:val="1"/>
        <w:numPr>
          <w:ilvl w:val="1"/>
          <w:numId w:val="1"/>
        </w:numPr>
        <w:shd w:val="clear" w:color="auto" w:fill="auto"/>
        <w:tabs>
          <w:tab w:val="left" w:pos="500"/>
        </w:tabs>
        <w:jc w:val="both"/>
      </w:pPr>
      <w:r>
        <w:t>Право на доступ к информации о самом себе.</w:t>
      </w:r>
    </w:p>
    <w:p w:rsidR="007C2A72" w:rsidRDefault="00560A16">
      <w:pPr>
        <w:pStyle w:val="1"/>
        <w:numPr>
          <w:ilvl w:val="1"/>
          <w:numId w:val="1"/>
        </w:numPr>
        <w:shd w:val="clear" w:color="auto" w:fill="auto"/>
        <w:tabs>
          <w:tab w:val="left" w:pos="500"/>
        </w:tabs>
        <w:jc w:val="both"/>
      </w:pPr>
      <w:r>
        <w:t>Право на определение форм и способов обработки персональных данных.</w:t>
      </w:r>
    </w:p>
    <w:p w:rsidR="007C2A72" w:rsidRDefault="00560A16">
      <w:pPr>
        <w:pStyle w:val="1"/>
        <w:numPr>
          <w:ilvl w:val="1"/>
          <w:numId w:val="1"/>
        </w:numPr>
        <w:shd w:val="clear" w:color="auto" w:fill="auto"/>
        <w:tabs>
          <w:tab w:val="left" w:pos="500"/>
        </w:tabs>
        <w:jc w:val="both"/>
      </w:pPr>
      <w:r>
        <w:t>Право на отзыв согласия на обработку персональных данных.</w:t>
      </w:r>
    </w:p>
    <w:p w:rsidR="007C2A72" w:rsidRDefault="00560A16">
      <w:pPr>
        <w:pStyle w:val="1"/>
        <w:numPr>
          <w:ilvl w:val="1"/>
          <w:numId w:val="1"/>
        </w:numPr>
        <w:shd w:val="clear" w:color="auto" w:fill="auto"/>
        <w:tabs>
          <w:tab w:val="left" w:pos="500"/>
        </w:tabs>
        <w:ind w:left="380" w:hanging="380"/>
        <w:jc w:val="both"/>
      </w:pPr>
      <w:r>
        <w:t>Право ограничивать способы и формы обработки персональных данных, запрет на распространение персональных данных без его согласия.</w:t>
      </w:r>
    </w:p>
    <w:p w:rsidR="007C2A72" w:rsidRDefault="00560A16">
      <w:pPr>
        <w:pStyle w:val="1"/>
        <w:numPr>
          <w:ilvl w:val="1"/>
          <w:numId w:val="1"/>
        </w:numPr>
        <w:shd w:val="clear" w:color="auto" w:fill="auto"/>
        <w:tabs>
          <w:tab w:val="left" w:pos="500"/>
        </w:tabs>
        <w:jc w:val="both"/>
      </w:pPr>
      <w:r>
        <w:t>Право требовать изменение, уточнение, уничтожение информации о самом себе.</w:t>
      </w:r>
    </w:p>
    <w:p w:rsidR="007C2A72" w:rsidRDefault="00560A16">
      <w:pPr>
        <w:pStyle w:val="1"/>
        <w:numPr>
          <w:ilvl w:val="1"/>
          <w:numId w:val="1"/>
        </w:numPr>
        <w:shd w:val="clear" w:color="auto" w:fill="auto"/>
        <w:tabs>
          <w:tab w:val="left" w:pos="500"/>
        </w:tabs>
        <w:ind w:left="380" w:hanging="380"/>
        <w:jc w:val="both"/>
      </w:pPr>
      <w:r>
        <w:t>Право обжаловать неправомерные действия или бездействия по обработке персональных данных и требовать соответствующей компенсации в суде.</w:t>
      </w:r>
    </w:p>
    <w:p w:rsidR="007C2A72" w:rsidRDefault="00560A16">
      <w:pPr>
        <w:pStyle w:val="1"/>
        <w:numPr>
          <w:ilvl w:val="1"/>
          <w:numId w:val="1"/>
        </w:numPr>
        <w:shd w:val="clear" w:color="auto" w:fill="auto"/>
        <w:tabs>
          <w:tab w:val="left" w:pos="500"/>
        </w:tabs>
        <w:spacing w:after="120"/>
        <w:ind w:left="380" w:hanging="380"/>
        <w:jc w:val="both"/>
      </w:pPr>
      <w:r>
        <w:t>Право на дополнение персональных данных оценочного характера заявлением, выражающим его собственную точку зрения.</w:t>
      </w:r>
    </w:p>
    <w:p w:rsidR="007C2A72" w:rsidRDefault="00560A16">
      <w:pPr>
        <w:pStyle w:val="1"/>
        <w:numPr>
          <w:ilvl w:val="1"/>
          <w:numId w:val="1"/>
        </w:numPr>
        <w:shd w:val="clear" w:color="auto" w:fill="auto"/>
        <w:tabs>
          <w:tab w:val="left" w:pos="500"/>
        </w:tabs>
        <w:spacing w:after="120"/>
        <w:jc w:val="both"/>
      </w:pPr>
      <w:r>
        <w:t>Право определять представителей для защиты своих персональных данных.</w:t>
      </w:r>
    </w:p>
    <w:p w:rsidR="007C2A72" w:rsidRDefault="00A030D0">
      <w:pPr>
        <w:pStyle w:val="1"/>
        <w:numPr>
          <w:ilvl w:val="1"/>
          <w:numId w:val="1"/>
        </w:numPr>
        <w:shd w:val="clear" w:color="auto" w:fill="auto"/>
        <w:tabs>
          <w:tab w:val="left" w:pos="500"/>
        </w:tabs>
        <w:spacing w:after="120"/>
        <w:ind w:left="380" w:hanging="380"/>
        <w:jc w:val="both"/>
      </w:pPr>
      <w:r>
        <w:t>Право требовать от МКОУ «НШДС с.п. В-Акбаш»</w:t>
      </w:r>
      <w:r w:rsidR="00560A16">
        <w:t xml:space="preserve">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7C2A72" w:rsidRDefault="00560A16">
      <w:pPr>
        <w:pStyle w:val="1"/>
        <w:numPr>
          <w:ilvl w:val="1"/>
          <w:numId w:val="1"/>
        </w:numPr>
        <w:shd w:val="clear" w:color="auto" w:fill="auto"/>
        <w:tabs>
          <w:tab w:val="left" w:pos="731"/>
        </w:tabs>
        <w:spacing w:after="120"/>
        <w:ind w:left="380" w:hanging="380"/>
        <w:jc w:val="both"/>
      </w:pPr>
      <w:r>
        <w:lastRenderedPageBreak/>
        <w:t>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w:t>
      </w:r>
    </w:p>
    <w:p w:rsidR="007C2A72" w:rsidRDefault="00560A16">
      <w:pPr>
        <w:pStyle w:val="11"/>
        <w:keepNext/>
        <w:keepLines/>
        <w:numPr>
          <w:ilvl w:val="0"/>
          <w:numId w:val="1"/>
        </w:numPr>
        <w:shd w:val="clear" w:color="auto" w:fill="auto"/>
        <w:tabs>
          <w:tab w:val="left" w:pos="409"/>
        </w:tabs>
        <w:spacing w:after="120"/>
      </w:pPr>
      <w:bookmarkStart w:id="11" w:name="bookmark10"/>
      <w:bookmarkStart w:id="12" w:name="bookmark11"/>
      <w:r>
        <w:t>Доступ к персональным данным Субъекта</w:t>
      </w:r>
      <w:bookmarkEnd w:id="11"/>
      <w:bookmarkEnd w:id="12"/>
    </w:p>
    <w:p w:rsidR="007C2A72" w:rsidRDefault="00560A16">
      <w:pPr>
        <w:pStyle w:val="1"/>
        <w:numPr>
          <w:ilvl w:val="1"/>
          <w:numId w:val="1"/>
        </w:numPr>
        <w:shd w:val="clear" w:color="auto" w:fill="auto"/>
        <w:spacing w:after="120"/>
        <w:ind w:left="380" w:hanging="380"/>
        <w:jc w:val="both"/>
      </w:pPr>
      <w:r>
        <w:t>Персональные данные Субъекта могут быть предоставлены третьим лицам только с письменного согласия Субъекта.</w:t>
      </w:r>
    </w:p>
    <w:p w:rsidR="007C2A72" w:rsidRDefault="00560A16">
      <w:pPr>
        <w:pStyle w:val="1"/>
        <w:numPr>
          <w:ilvl w:val="1"/>
          <w:numId w:val="1"/>
        </w:numPr>
        <w:shd w:val="clear" w:color="auto" w:fill="auto"/>
        <w:tabs>
          <w:tab w:val="left" w:pos="500"/>
        </w:tabs>
        <w:spacing w:after="120"/>
        <w:ind w:left="380" w:hanging="380"/>
        <w:jc w:val="both"/>
      </w:pPr>
      <w:r>
        <w:t>Доступ Субъекта к своим персональным данным предоставляется при обращении либо при получении запроса Субъекта.</w:t>
      </w:r>
    </w:p>
    <w:p w:rsidR="007C2A72" w:rsidRDefault="00560A16">
      <w:pPr>
        <w:pStyle w:val="1"/>
        <w:numPr>
          <w:ilvl w:val="1"/>
          <w:numId w:val="1"/>
        </w:numPr>
        <w:shd w:val="clear" w:color="auto" w:fill="auto"/>
        <w:tabs>
          <w:tab w:val="left" w:pos="500"/>
        </w:tabs>
        <w:spacing w:after="120"/>
        <w:ind w:left="380" w:hanging="380"/>
        <w:jc w:val="both"/>
      </w:pPr>
      <w:r>
        <w:t>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7C2A72" w:rsidRDefault="00560A16">
      <w:pPr>
        <w:pStyle w:val="1"/>
        <w:shd w:val="clear" w:color="auto" w:fill="auto"/>
        <w:spacing w:after="120"/>
        <w:ind w:firstLine="380"/>
        <w:jc w:val="both"/>
      </w:pPr>
      <w: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w:t>
      </w:r>
    </w:p>
    <w:p w:rsidR="007C2A72" w:rsidRDefault="00560A16">
      <w:pPr>
        <w:pStyle w:val="1"/>
        <w:shd w:val="clear" w:color="auto" w:fill="auto"/>
        <w:spacing w:after="120"/>
        <w:ind w:firstLine="380"/>
        <w:jc w:val="both"/>
      </w:pPr>
      <w: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7C2A72" w:rsidRDefault="00560A16">
      <w:pPr>
        <w:pStyle w:val="1"/>
        <w:numPr>
          <w:ilvl w:val="1"/>
          <w:numId w:val="1"/>
        </w:numPr>
        <w:shd w:val="clear" w:color="auto" w:fill="auto"/>
        <w:tabs>
          <w:tab w:val="left" w:pos="500"/>
        </w:tabs>
        <w:spacing w:after="120"/>
        <w:ind w:left="380" w:hanging="380"/>
        <w:jc w:val="both"/>
      </w:pPr>
      <w: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7C2A72" w:rsidRDefault="00560A16">
      <w:pPr>
        <w:pStyle w:val="1"/>
        <w:numPr>
          <w:ilvl w:val="0"/>
          <w:numId w:val="2"/>
        </w:numPr>
        <w:shd w:val="clear" w:color="auto" w:fill="auto"/>
        <w:tabs>
          <w:tab w:val="left" w:pos="826"/>
        </w:tabs>
        <w:spacing w:after="120"/>
        <w:ind w:left="720" w:hanging="120"/>
        <w:jc w:val="both"/>
      </w:pPr>
      <w:r>
        <w:t xml:space="preserve">подтверждение факта обработки </w:t>
      </w:r>
      <w:r w:rsidR="00A030D0">
        <w:t>персональных данных «Субъект ПД</w:t>
      </w:r>
      <w:r>
        <w:t xml:space="preserve">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а также цель такой обработки;</w:t>
      </w:r>
    </w:p>
    <w:p w:rsidR="007C2A72" w:rsidRDefault="00560A16">
      <w:pPr>
        <w:pStyle w:val="1"/>
        <w:numPr>
          <w:ilvl w:val="0"/>
          <w:numId w:val="2"/>
        </w:numPr>
        <w:shd w:val="clear" w:color="auto" w:fill="auto"/>
        <w:tabs>
          <w:tab w:val="left" w:pos="826"/>
        </w:tabs>
        <w:spacing w:after="120"/>
        <w:ind w:left="720" w:hanging="120"/>
        <w:jc w:val="both"/>
      </w:pPr>
      <w:r>
        <w:t>способы обработки персональных данных, применяемые «Субъект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w:t>
      </w:r>
    </w:p>
    <w:p w:rsidR="007C2A72" w:rsidRDefault="00560A16">
      <w:pPr>
        <w:pStyle w:val="1"/>
        <w:numPr>
          <w:ilvl w:val="0"/>
          <w:numId w:val="2"/>
        </w:numPr>
        <w:shd w:val="clear" w:color="auto" w:fill="auto"/>
        <w:tabs>
          <w:tab w:val="left" w:pos="826"/>
        </w:tabs>
        <w:spacing w:after="120"/>
        <w:ind w:left="720" w:hanging="120"/>
        <w:jc w:val="both"/>
      </w:pPr>
      <w:r>
        <w:t>сведения о лицах, которые имеют доступ к персональным данным или которым может быть предоставлен такой доступ;</w:t>
      </w:r>
    </w:p>
    <w:p w:rsidR="007C2A72" w:rsidRDefault="00560A16">
      <w:pPr>
        <w:pStyle w:val="1"/>
        <w:numPr>
          <w:ilvl w:val="0"/>
          <w:numId w:val="2"/>
        </w:numPr>
        <w:shd w:val="clear" w:color="auto" w:fill="auto"/>
        <w:tabs>
          <w:tab w:val="left" w:pos="826"/>
        </w:tabs>
        <w:spacing w:after="120"/>
        <w:ind w:left="720" w:hanging="120"/>
        <w:jc w:val="both"/>
      </w:pPr>
      <w:r>
        <w:t>перечень обрабатываемых персональных данных и источник их получения;</w:t>
      </w:r>
    </w:p>
    <w:p w:rsidR="007C2A72" w:rsidRDefault="00560A16">
      <w:pPr>
        <w:pStyle w:val="1"/>
        <w:numPr>
          <w:ilvl w:val="0"/>
          <w:numId w:val="2"/>
        </w:numPr>
        <w:shd w:val="clear" w:color="auto" w:fill="auto"/>
        <w:tabs>
          <w:tab w:val="left" w:pos="826"/>
        </w:tabs>
        <w:spacing w:after="120"/>
        <w:ind w:firstLine="600"/>
        <w:jc w:val="both"/>
      </w:pPr>
      <w:r>
        <w:t>сроки обработки персональных данных, в том числе сроки их хранения;</w:t>
      </w:r>
    </w:p>
    <w:p w:rsidR="007C2A72" w:rsidRDefault="00560A16">
      <w:pPr>
        <w:pStyle w:val="1"/>
        <w:numPr>
          <w:ilvl w:val="0"/>
          <w:numId w:val="2"/>
        </w:numPr>
        <w:shd w:val="clear" w:color="auto" w:fill="auto"/>
        <w:tabs>
          <w:tab w:val="left" w:pos="826"/>
        </w:tabs>
        <w:spacing w:after="120"/>
        <w:ind w:left="720" w:hanging="120"/>
        <w:jc w:val="both"/>
      </w:pPr>
      <w:r>
        <w:t>сведения о том, какие юридические последствия для Субъекта может повлечь за собой обработка его персональных данных.</w:t>
      </w:r>
    </w:p>
    <w:p w:rsidR="007C2A72" w:rsidRDefault="00560A16">
      <w:pPr>
        <w:pStyle w:val="1"/>
        <w:numPr>
          <w:ilvl w:val="1"/>
          <w:numId w:val="1"/>
        </w:numPr>
        <w:shd w:val="clear" w:color="auto" w:fill="auto"/>
        <w:tabs>
          <w:tab w:val="left" w:pos="500"/>
        </w:tabs>
        <w:spacing w:after="120"/>
        <w:ind w:left="380" w:hanging="380"/>
        <w:jc w:val="both"/>
      </w:pPr>
      <w:r>
        <w:t>Сведения о наличии персональных данных должны быть предоставлены Субъекта в доступной форме, и в них не должны содержаться персональные данные, относящиеся к другим субъектам персональных данных.</w:t>
      </w:r>
    </w:p>
    <w:p w:rsidR="007C2A72" w:rsidRDefault="00560A16">
      <w:pPr>
        <w:pStyle w:val="1"/>
        <w:numPr>
          <w:ilvl w:val="1"/>
          <w:numId w:val="1"/>
        </w:numPr>
        <w:shd w:val="clear" w:color="auto" w:fill="auto"/>
        <w:tabs>
          <w:tab w:val="left" w:pos="500"/>
        </w:tabs>
        <w:spacing w:after="120"/>
        <w:ind w:left="380" w:hanging="380"/>
        <w:jc w:val="both"/>
      </w:pPr>
      <w: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7C2A72" w:rsidRDefault="00560A16">
      <w:pPr>
        <w:pStyle w:val="11"/>
        <w:keepNext/>
        <w:keepLines/>
        <w:numPr>
          <w:ilvl w:val="0"/>
          <w:numId w:val="1"/>
        </w:numPr>
        <w:shd w:val="clear" w:color="auto" w:fill="auto"/>
        <w:tabs>
          <w:tab w:val="left" w:pos="426"/>
        </w:tabs>
        <w:spacing w:after="120"/>
      </w:pPr>
      <w:bookmarkStart w:id="13" w:name="bookmark12"/>
      <w:bookmarkStart w:id="14" w:name="bookmark13"/>
      <w:r>
        <w:t>Защита персональных данных</w:t>
      </w:r>
      <w:bookmarkEnd w:id="13"/>
      <w:bookmarkEnd w:id="14"/>
    </w:p>
    <w:p w:rsidR="007C2A72" w:rsidRDefault="00560A16">
      <w:pPr>
        <w:pStyle w:val="1"/>
        <w:numPr>
          <w:ilvl w:val="1"/>
          <w:numId w:val="1"/>
        </w:numPr>
        <w:shd w:val="clear" w:color="auto" w:fill="auto"/>
        <w:spacing w:after="120"/>
        <w:ind w:left="380" w:hanging="380"/>
        <w:jc w:val="both"/>
      </w:pPr>
      <w: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7C2A72" w:rsidRDefault="00560A16">
      <w:pPr>
        <w:pStyle w:val="1"/>
        <w:numPr>
          <w:ilvl w:val="1"/>
          <w:numId w:val="1"/>
        </w:numPr>
        <w:shd w:val="clear" w:color="auto" w:fill="auto"/>
        <w:tabs>
          <w:tab w:val="left" w:pos="500"/>
        </w:tabs>
        <w:spacing w:after="120"/>
        <w:ind w:left="380" w:hanging="380"/>
        <w:jc w:val="both"/>
      </w:pPr>
      <w: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w:t>
      </w:r>
      <w:r>
        <w:lastRenderedPageBreak/>
        <w:t>линий связи, другие объективные обстоятельства, а также заинтересованные и незаинтересованные в возникновении угрозы лица.</w:t>
      </w:r>
    </w:p>
    <w:p w:rsidR="007C2A72" w:rsidRDefault="00560A16">
      <w:pPr>
        <w:pStyle w:val="1"/>
        <w:numPr>
          <w:ilvl w:val="1"/>
          <w:numId w:val="1"/>
        </w:numPr>
        <w:shd w:val="clear" w:color="auto" w:fill="auto"/>
        <w:tabs>
          <w:tab w:val="left" w:pos="500"/>
        </w:tabs>
        <w:spacing w:after="120"/>
        <w:ind w:left="380" w:hanging="380"/>
        <w:jc w:val="both"/>
      </w:pPr>
      <w: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в «Субъект ПДн имеет право на защиту своих прав и законных интересов в соответствии с действующими нормативно</w:t>
      </w:r>
      <w:r>
        <w:softHyphen/>
        <w:t>правовыми актами Российской Федерации в области персональных данных»..</w:t>
      </w:r>
    </w:p>
    <w:p w:rsidR="007C2A72" w:rsidRDefault="00560A16">
      <w:pPr>
        <w:pStyle w:val="1"/>
        <w:numPr>
          <w:ilvl w:val="1"/>
          <w:numId w:val="1"/>
        </w:numPr>
        <w:shd w:val="clear" w:color="auto" w:fill="auto"/>
        <w:tabs>
          <w:tab w:val="left" w:pos="500"/>
        </w:tabs>
        <w:spacing w:after="120"/>
        <w:ind w:left="380" w:hanging="380"/>
        <w:jc w:val="both"/>
      </w:pPr>
      <w: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7C2A72" w:rsidRDefault="00560A16">
      <w:pPr>
        <w:pStyle w:val="1"/>
        <w:numPr>
          <w:ilvl w:val="0"/>
          <w:numId w:val="2"/>
        </w:numPr>
        <w:shd w:val="clear" w:color="auto" w:fill="auto"/>
        <w:tabs>
          <w:tab w:val="left" w:pos="826"/>
        </w:tabs>
        <w:spacing w:after="120"/>
        <w:ind w:firstLine="600"/>
        <w:jc w:val="both"/>
      </w:pPr>
      <w:r>
        <w:t>осуществление пропускного режима в служебные помещения;</w:t>
      </w:r>
    </w:p>
    <w:p w:rsidR="007C2A72" w:rsidRDefault="00560A16">
      <w:pPr>
        <w:pStyle w:val="1"/>
        <w:numPr>
          <w:ilvl w:val="0"/>
          <w:numId w:val="2"/>
        </w:numPr>
        <w:shd w:val="clear" w:color="auto" w:fill="auto"/>
        <w:tabs>
          <w:tab w:val="left" w:pos="826"/>
        </w:tabs>
        <w:spacing w:after="120"/>
        <w:ind w:firstLine="600"/>
        <w:jc w:val="both"/>
      </w:pPr>
      <w:r>
        <w:t>назначение должностных лиц, допущенных к обработке ПД;</w:t>
      </w:r>
    </w:p>
    <w:p w:rsidR="007C2A72" w:rsidRDefault="00560A16">
      <w:pPr>
        <w:pStyle w:val="1"/>
        <w:numPr>
          <w:ilvl w:val="0"/>
          <w:numId w:val="2"/>
        </w:numPr>
        <w:shd w:val="clear" w:color="auto" w:fill="auto"/>
        <w:tabs>
          <w:tab w:val="left" w:pos="826"/>
        </w:tabs>
        <w:spacing w:after="120"/>
        <w:ind w:left="720" w:hanging="120"/>
        <w:jc w:val="both"/>
      </w:pPr>
      <w:r>
        <w:t>хранение ПД на бумажных носителях в охраняемых или запираемых помещениях, сейфах, шкафах;</w:t>
      </w:r>
    </w:p>
    <w:p w:rsidR="007C2A72" w:rsidRDefault="00560A16">
      <w:pPr>
        <w:pStyle w:val="1"/>
        <w:numPr>
          <w:ilvl w:val="0"/>
          <w:numId w:val="2"/>
        </w:numPr>
        <w:shd w:val="clear" w:color="auto" w:fill="auto"/>
        <w:tabs>
          <w:tab w:val="left" w:pos="826"/>
        </w:tabs>
        <w:spacing w:after="120"/>
        <w:ind w:left="720" w:hanging="120"/>
        <w:jc w:val="both"/>
      </w:pPr>
      <w:r>
        <w:t>наличие необходимых условий в помещении для работы с документами и базами данных с персональными сведениями;</w:t>
      </w:r>
    </w:p>
    <w:p w:rsidR="007C2A72" w:rsidRDefault="00560A16">
      <w:pPr>
        <w:pStyle w:val="1"/>
        <w:numPr>
          <w:ilvl w:val="0"/>
          <w:numId w:val="2"/>
        </w:numPr>
        <w:shd w:val="clear" w:color="auto" w:fill="auto"/>
        <w:tabs>
          <w:tab w:val="left" w:pos="826"/>
        </w:tabs>
        <w:spacing w:after="120"/>
        <w:ind w:firstLine="600"/>
        <w:jc w:val="both"/>
      </w:pPr>
      <w:r>
        <w:t>в помещение, в котором находится вычислительная техника;</w:t>
      </w:r>
    </w:p>
    <w:p w:rsidR="007C2A72" w:rsidRDefault="00560A16">
      <w:pPr>
        <w:pStyle w:val="1"/>
        <w:numPr>
          <w:ilvl w:val="0"/>
          <w:numId w:val="2"/>
        </w:numPr>
        <w:shd w:val="clear" w:color="auto" w:fill="auto"/>
        <w:tabs>
          <w:tab w:val="left" w:pos="826"/>
        </w:tabs>
        <w:spacing w:after="120"/>
        <w:ind w:firstLine="600"/>
        <w:jc w:val="both"/>
      </w:pPr>
      <w:r>
        <w:t>организация порядка уничтожения информации;</w:t>
      </w:r>
    </w:p>
    <w:p w:rsidR="007C2A72" w:rsidRDefault="00560A16">
      <w:pPr>
        <w:pStyle w:val="1"/>
        <w:numPr>
          <w:ilvl w:val="0"/>
          <w:numId w:val="2"/>
        </w:numPr>
        <w:shd w:val="clear" w:color="auto" w:fill="auto"/>
        <w:tabs>
          <w:tab w:val="left" w:pos="826"/>
        </w:tabs>
        <w:spacing w:after="120"/>
        <w:ind w:left="720" w:hanging="120"/>
        <w:jc w:val="both"/>
      </w:pPr>
      <w: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7C2A72" w:rsidRDefault="00560A16">
      <w:pPr>
        <w:pStyle w:val="1"/>
        <w:numPr>
          <w:ilvl w:val="0"/>
          <w:numId w:val="2"/>
        </w:numPr>
        <w:shd w:val="clear" w:color="auto" w:fill="auto"/>
        <w:tabs>
          <w:tab w:val="left" w:pos="826"/>
        </w:tabs>
        <w:spacing w:after="120"/>
        <w:ind w:left="720" w:hanging="120"/>
        <w:jc w:val="both"/>
      </w:pPr>
      <w: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7C2A72" w:rsidRDefault="00560A16">
      <w:pPr>
        <w:pStyle w:val="1"/>
        <w:numPr>
          <w:ilvl w:val="0"/>
          <w:numId w:val="2"/>
        </w:numPr>
        <w:shd w:val="clear" w:color="auto" w:fill="auto"/>
        <w:tabs>
          <w:tab w:val="left" w:pos="826"/>
        </w:tabs>
        <w:spacing w:after="120"/>
        <w:ind w:left="720" w:hanging="120"/>
        <w:jc w:val="both"/>
      </w:pPr>
      <w:r>
        <w:t>осуществление внутреннего контроля соответствия обработки ПД требованиям законодательства.</w:t>
      </w:r>
    </w:p>
    <w:p w:rsidR="007C2A72" w:rsidRDefault="00560A16">
      <w:pPr>
        <w:pStyle w:val="1"/>
        <w:numPr>
          <w:ilvl w:val="1"/>
          <w:numId w:val="1"/>
        </w:numPr>
        <w:shd w:val="clear" w:color="auto" w:fill="auto"/>
        <w:tabs>
          <w:tab w:val="left" w:pos="500"/>
        </w:tabs>
        <w:spacing w:after="120"/>
        <w:ind w:left="380" w:hanging="380"/>
        <w:jc w:val="both"/>
      </w:pPr>
      <w: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7C2A72" w:rsidRDefault="00560A16">
      <w:pPr>
        <w:pStyle w:val="1"/>
        <w:numPr>
          <w:ilvl w:val="1"/>
          <w:numId w:val="1"/>
        </w:numPr>
        <w:shd w:val="clear" w:color="auto" w:fill="auto"/>
        <w:tabs>
          <w:tab w:val="left" w:pos="500"/>
        </w:tabs>
        <w:spacing w:after="120"/>
        <w:ind w:left="380" w:hanging="380"/>
        <w:jc w:val="both"/>
      </w:pPr>
      <w: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7C2A72" w:rsidRDefault="00560A16">
      <w:pPr>
        <w:pStyle w:val="1"/>
        <w:numPr>
          <w:ilvl w:val="1"/>
          <w:numId w:val="1"/>
        </w:numPr>
        <w:shd w:val="clear" w:color="auto" w:fill="auto"/>
        <w:tabs>
          <w:tab w:val="left" w:pos="500"/>
        </w:tabs>
        <w:spacing w:after="120"/>
        <w:ind w:left="380" w:hanging="380"/>
        <w:jc w:val="both"/>
      </w:pPr>
      <w: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7C2A72" w:rsidRDefault="00560A16">
      <w:pPr>
        <w:pStyle w:val="1"/>
        <w:numPr>
          <w:ilvl w:val="1"/>
          <w:numId w:val="1"/>
        </w:numPr>
        <w:shd w:val="clear" w:color="auto" w:fill="auto"/>
        <w:tabs>
          <w:tab w:val="left" w:pos="500"/>
        </w:tabs>
        <w:spacing w:after="120"/>
        <w:jc w:val="both"/>
      </w:pPr>
      <w:r>
        <w:t>Для защиты персональных данных Субъектов необходимо соблюдать ряд мер:</w:t>
      </w:r>
    </w:p>
    <w:p w:rsidR="007C2A72" w:rsidRDefault="00560A16">
      <w:pPr>
        <w:pStyle w:val="1"/>
        <w:numPr>
          <w:ilvl w:val="0"/>
          <w:numId w:val="2"/>
        </w:numPr>
        <w:shd w:val="clear" w:color="auto" w:fill="auto"/>
        <w:tabs>
          <w:tab w:val="left" w:pos="786"/>
        </w:tabs>
        <w:spacing w:after="120"/>
        <w:ind w:firstLine="560"/>
        <w:jc w:val="both"/>
      </w:pPr>
      <w:r>
        <w:t>порядок приема, учета и контроля деятельности посетителей;</w:t>
      </w:r>
    </w:p>
    <w:p w:rsidR="007C2A72" w:rsidRDefault="00560A16">
      <w:pPr>
        <w:pStyle w:val="1"/>
        <w:numPr>
          <w:ilvl w:val="0"/>
          <w:numId w:val="2"/>
        </w:numPr>
        <w:shd w:val="clear" w:color="auto" w:fill="auto"/>
        <w:tabs>
          <w:tab w:val="left" w:pos="786"/>
        </w:tabs>
        <w:spacing w:after="120"/>
        <w:ind w:firstLine="560"/>
        <w:jc w:val="both"/>
      </w:pPr>
      <w:r>
        <w:t>технические средства охраны, сигнализации;</w:t>
      </w:r>
    </w:p>
    <w:p w:rsidR="007C2A72" w:rsidRDefault="00560A16">
      <w:pPr>
        <w:pStyle w:val="1"/>
        <w:numPr>
          <w:ilvl w:val="0"/>
          <w:numId w:val="2"/>
        </w:numPr>
        <w:shd w:val="clear" w:color="auto" w:fill="auto"/>
        <w:tabs>
          <w:tab w:val="left" w:pos="786"/>
        </w:tabs>
        <w:spacing w:after="120"/>
        <w:ind w:firstLine="560"/>
        <w:jc w:val="both"/>
      </w:pPr>
      <w:r>
        <w:t>порядок охраны помещений, транспортных средств;</w:t>
      </w:r>
    </w:p>
    <w:p w:rsidR="007C2A72" w:rsidRDefault="00560A16">
      <w:pPr>
        <w:pStyle w:val="1"/>
        <w:numPr>
          <w:ilvl w:val="0"/>
          <w:numId w:val="2"/>
        </w:numPr>
        <w:shd w:val="clear" w:color="auto" w:fill="auto"/>
        <w:tabs>
          <w:tab w:val="left" w:pos="806"/>
        </w:tabs>
        <w:spacing w:after="120"/>
        <w:ind w:left="720" w:hanging="140"/>
        <w:jc w:val="both"/>
      </w:pPr>
      <w:r>
        <w:lastRenderedPageBreak/>
        <w:t>требования к защите информации, предъявляемые соответствующими нормативными документами.</w:t>
      </w:r>
    </w:p>
    <w:p w:rsidR="007C2A72" w:rsidRDefault="00560A16">
      <w:pPr>
        <w:pStyle w:val="1"/>
        <w:numPr>
          <w:ilvl w:val="1"/>
          <w:numId w:val="1"/>
        </w:numPr>
        <w:shd w:val="clear" w:color="auto" w:fill="auto"/>
        <w:tabs>
          <w:tab w:val="left" w:pos="1033"/>
        </w:tabs>
        <w:spacing w:after="120"/>
        <w:ind w:firstLine="580"/>
        <w:jc w:val="both"/>
      </w:pPr>
      <w: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7C2A72" w:rsidRDefault="00560A16">
      <w:pPr>
        <w:pStyle w:val="11"/>
        <w:keepNext/>
        <w:keepLines/>
        <w:numPr>
          <w:ilvl w:val="0"/>
          <w:numId w:val="1"/>
        </w:numPr>
        <w:shd w:val="clear" w:color="auto" w:fill="auto"/>
        <w:tabs>
          <w:tab w:val="left" w:pos="1226"/>
        </w:tabs>
        <w:spacing w:after="120"/>
        <w:ind w:firstLine="720"/>
        <w:jc w:val="both"/>
      </w:pPr>
      <w:bookmarkStart w:id="15" w:name="bookmark14"/>
      <w:bookmarkStart w:id="16" w:name="bookmark15"/>
      <w:r>
        <w:t>Ответственность за разглашение персональных данных и нарушение</w:t>
      </w:r>
      <w:bookmarkEnd w:id="15"/>
      <w:bookmarkEnd w:id="16"/>
    </w:p>
    <w:p w:rsidR="007C2A72" w:rsidRDefault="00560A16">
      <w:pPr>
        <w:pStyle w:val="1"/>
        <w:numPr>
          <w:ilvl w:val="1"/>
          <w:numId w:val="1"/>
        </w:numPr>
        <w:shd w:val="clear" w:color="auto" w:fill="auto"/>
        <w:tabs>
          <w:tab w:val="left" w:pos="500"/>
        </w:tabs>
        <w:spacing w:after="120"/>
        <w:ind w:left="380" w:hanging="380"/>
        <w:jc w:val="both"/>
      </w:pPr>
      <w:r>
        <w:t>«Субъект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7C2A72" w:rsidRDefault="00560A16">
      <w:pPr>
        <w:pStyle w:val="1"/>
        <w:numPr>
          <w:ilvl w:val="1"/>
          <w:numId w:val="1"/>
        </w:numPr>
        <w:shd w:val="clear" w:color="auto" w:fill="auto"/>
        <w:tabs>
          <w:tab w:val="left" w:pos="500"/>
        </w:tabs>
        <w:spacing w:after="120"/>
        <w:ind w:left="380" w:hanging="380"/>
        <w:jc w:val="both"/>
      </w:pPr>
      <w:r>
        <w:t>Каждый сотрудник «Субъект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7C2A72" w:rsidRDefault="00560A16">
      <w:pPr>
        <w:pStyle w:val="1"/>
        <w:numPr>
          <w:ilvl w:val="1"/>
          <w:numId w:val="1"/>
        </w:numPr>
        <w:shd w:val="clear" w:color="auto" w:fill="auto"/>
        <w:tabs>
          <w:tab w:val="left" w:pos="500"/>
        </w:tabs>
        <w:spacing w:after="120"/>
        <w:ind w:left="380" w:hanging="380"/>
        <w:jc w:val="both"/>
      </w:pPr>
      <w:r>
        <w:t>«Субъект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7C2A72" w:rsidRDefault="00560A16">
      <w:pPr>
        <w:pStyle w:val="1"/>
        <w:numPr>
          <w:ilvl w:val="1"/>
          <w:numId w:val="1"/>
        </w:numPr>
        <w:shd w:val="clear" w:color="auto" w:fill="auto"/>
        <w:tabs>
          <w:tab w:val="left" w:pos="500"/>
        </w:tabs>
        <w:spacing w:after="120"/>
        <w:ind w:left="380" w:hanging="380"/>
        <w:jc w:val="both"/>
      </w:pPr>
      <w:r>
        <w:t>Любое лицо может обратиться к сотруднику «Субъект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7C2A72" w:rsidRDefault="00560A16">
      <w:pPr>
        <w:pStyle w:val="1"/>
        <w:numPr>
          <w:ilvl w:val="1"/>
          <w:numId w:val="1"/>
        </w:numPr>
        <w:shd w:val="clear" w:color="auto" w:fill="auto"/>
        <w:tabs>
          <w:tab w:val="left" w:pos="500"/>
        </w:tabs>
        <w:spacing w:after="120"/>
        <w:ind w:left="380" w:hanging="380"/>
        <w:jc w:val="both"/>
      </w:pPr>
      <w:r>
        <w:t>Сотрудники «Субъект ПДн имеет право на защиту своих прав и законных интересов в соответствии с действующими нормативно-правовыми актами Российской Федерации в области персональных данных»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7C2A72" w:rsidSect="007C2A72">
      <w:footerReference w:type="default" r:id="rId9"/>
      <w:pgSz w:w="11900" w:h="16840"/>
      <w:pgMar w:top="347" w:right="514" w:bottom="997" w:left="16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72" w:rsidRDefault="007C2A72" w:rsidP="007C2A72">
      <w:r>
        <w:separator/>
      </w:r>
    </w:p>
  </w:endnote>
  <w:endnote w:type="continuationSeparator" w:id="0">
    <w:p w:rsidR="007C2A72" w:rsidRDefault="007C2A72" w:rsidP="007C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72" w:rsidRDefault="00516385">
    <w:pPr>
      <w:spacing w:line="1" w:lineRule="exact"/>
    </w:pPr>
    <w:r>
      <w:pict>
        <v:shapetype id="_x0000_t202" coordsize="21600,21600" o:spt="202" path="m,l,21600r21600,l21600,xe">
          <v:stroke joinstyle="miter"/>
          <v:path gradientshapeok="t" o:connecttype="rect"/>
        </v:shapetype>
        <v:shape id="_x0000_s1027" type="#_x0000_t202" style="position:absolute;margin-left:560.95pt;margin-top:797.1pt;width:6pt;height:9.85pt;z-index:-251658752;mso-wrap-style:none;mso-wrap-distance-left:0;mso-wrap-distance-right:0;mso-position-horizontal-relative:page;mso-position-vertical-relative:page" wrapcoords="0 0" filled="f" stroked="f">
          <v:textbox style="mso-fit-shape-to-text:t" inset="0,0,0,0">
            <w:txbxContent>
              <w:p w:rsidR="007C2A72" w:rsidRDefault="00560A16">
                <w:pPr>
                  <w:pStyle w:val="20"/>
                  <w:shd w:val="clear" w:color="auto" w:fill="auto"/>
                  <w:rPr>
                    <w:sz w:val="24"/>
                    <w:szCs w:val="24"/>
                  </w:rPr>
                </w:pPr>
                <w:r>
                  <w:fldChar w:fldCharType="begin"/>
                </w:r>
                <w:r>
                  <w:instrText xml:space="preserve"> PAGE \* MERGEFORMAT </w:instrText>
                </w:r>
                <w:r>
                  <w:fldChar w:fldCharType="separate"/>
                </w:r>
                <w:r w:rsidR="00516385" w:rsidRPr="00516385">
                  <w:rPr>
                    <w:noProof/>
                    <w:sz w:val="24"/>
                    <w:szCs w:val="24"/>
                  </w:rPr>
                  <w:t>7</w:t>
                </w:r>
                <w:r>
                  <w:rPr>
                    <w:noProof/>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72" w:rsidRDefault="007C2A72"/>
  </w:footnote>
  <w:footnote w:type="continuationSeparator" w:id="0">
    <w:p w:rsidR="007C2A72" w:rsidRDefault="007C2A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EBC"/>
    <w:multiLevelType w:val="multilevel"/>
    <w:tmpl w:val="7E4A3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2306C9"/>
    <w:multiLevelType w:val="multilevel"/>
    <w:tmpl w:val="95E64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C2A72"/>
    <w:rsid w:val="00516385"/>
    <w:rsid w:val="00560A16"/>
    <w:rsid w:val="007C2A72"/>
    <w:rsid w:val="007C5616"/>
    <w:rsid w:val="00A030D0"/>
    <w:rsid w:val="00FC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2A7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C2A72"/>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7C2A72"/>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sid w:val="007C2A7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7C2A72"/>
    <w:pPr>
      <w:shd w:val="clear" w:color="auto" w:fill="FFFFFF"/>
      <w:spacing w:after="100"/>
    </w:pPr>
    <w:rPr>
      <w:rFonts w:ascii="Times New Roman" w:eastAsia="Times New Roman" w:hAnsi="Times New Roman" w:cs="Times New Roman"/>
    </w:rPr>
  </w:style>
  <w:style w:type="paragraph" w:customStyle="1" w:styleId="11">
    <w:name w:val="Заголовок №1"/>
    <w:basedOn w:val="a"/>
    <w:link w:val="10"/>
    <w:rsid w:val="007C2A72"/>
    <w:pPr>
      <w:shd w:val="clear" w:color="auto" w:fill="FFFFFF"/>
      <w:spacing w:after="110"/>
      <w:jc w:val="center"/>
      <w:outlineLvl w:val="0"/>
    </w:pPr>
    <w:rPr>
      <w:rFonts w:ascii="Times New Roman" w:eastAsia="Times New Roman" w:hAnsi="Times New Roman" w:cs="Times New Roman"/>
      <w:b/>
      <w:bCs/>
    </w:rPr>
  </w:style>
  <w:style w:type="paragraph" w:customStyle="1" w:styleId="20">
    <w:name w:val="Колонтитул (2)"/>
    <w:basedOn w:val="a"/>
    <w:link w:val="2"/>
    <w:rsid w:val="007C2A72"/>
    <w:pPr>
      <w:shd w:val="clear" w:color="auto" w:fill="FFFFFF"/>
    </w:pPr>
    <w:rPr>
      <w:rFonts w:ascii="Times New Roman" w:eastAsia="Times New Roman" w:hAnsi="Times New Roman" w:cs="Times New Roman"/>
      <w:sz w:val="20"/>
      <w:szCs w:val="20"/>
    </w:rPr>
  </w:style>
  <w:style w:type="character" w:styleId="a4">
    <w:name w:val="Hyperlink"/>
    <w:basedOn w:val="a0"/>
    <w:uiPriority w:val="99"/>
    <w:unhideWhenUsed/>
    <w:rsid w:val="00560A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20http://nshds-akbash.tvoysadi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Политика о персональных данных</vt:lpstr>
    </vt:vector>
  </TitlesOfParts>
  <Company>Microsoft</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о персональных данных</dc:title>
  <dc:subject/>
  <dc:creator>Светлана</dc:creator>
  <cp:keywords/>
  <cp:lastModifiedBy>Admin</cp:lastModifiedBy>
  <cp:revision>6</cp:revision>
  <dcterms:created xsi:type="dcterms:W3CDTF">2020-03-03T17:01:00Z</dcterms:created>
  <dcterms:modified xsi:type="dcterms:W3CDTF">2020-03-12T12:34:00Z</dcterms:modified>
</cp:coreProperties>
</file>