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00" w:rsidRDefault="008C5400">
      <w:pPr>
        <w:pStyle w:val="20"/>
        <w:shd w:val="clear" w:color="auto" w:fill="auto"/>
      </w:pPr>
    </w:p>
    <w:p w:rsidR="008C5400" w:rsidRPr="003E1F33" w:rsidRDefault="008C5400" w:rsidP="008C5400">
      <w:pPr>
        <w:pStyle w:val="1"/>
        <w:shd w:val="clear" w:color="auto" w:fill="auto"/>
        <w:spacing w:after="0"/>
        <w:ind w:firstLine="0"/>
        <w:rPr>
          <w:bCs/>
        </w:rPr>
      </w:pPr>
      <w:proofErr w:type="gramStart"/>
      <w:r w:rsidRPr="003E1F33">
        <w:rPr>
          <w:bCs/>
        </w:rPr>
        <w:t>Принято</w:t>
      </w:r>
      <w:proofErr w:type="gramEnd"/>
      <w:r w:rsidRPr="003E1F33">
        <w:rPr>
          <w:bCs/>
        </w:rPr>
        <w:t xml:space="preserve">                                                                                 </w:t>
      </w:r>
      <w:r>
        <w:rPr>
          <w:bCs/>
        </w:rPr>
        <w:t xml:space="preserve">                               </w:t>
      </w:r>
      <w:r w:rsidRPr="003E1F33">
        <w:rPr>
          <w:bCs/>
        </w:rPr>
        <w:t xml:space="preserve"> Утверждено</w:t>
      </w:r>
      <w:r>
        <w:rPr>
          <w:bCs/>
        </w:rPr>
        <w:t xml:space="preserve"> </w:t>
      </w:r>
      <w:r>
        <w:rPr>
          <w:bCs/>
        </w:rPr>
        <w:t>приказом</w:t>
      </w:r>
    </w:p>
    <w:p w:rsidR="008C5400" w:rsidRPr="003E1F33" w:rsidRDefault="008C5400" w:rsidP="008C5400">
      <w:pPr>
        <w:pStyle w:val="1"/>
        <w:shd w:val="clear" w:color="auto" w:fill="auto"/>
        <w:tabs>
          <w:tab w:val="left" w:pos="7551"/>
        </w:tabs>
        <w:spacing w:after="0"/>
        <w:ind w:firstLine="0"/>
        <w:rPr>
          <w:bCs/>
        </w:rPr>
      </w:pPr>
      <w:r w:rsidRPr="003E1F33">
        <w:rPr>
          <w:bCs/>
        </w:rPr>
        <w:t>на педагогическом совет</w:t>
      </w:r>
      <w:r>
        <w:rPr>
          <w:bCs/>
        </w:rPr>
        <w:t>е</w:t>
      </w:r>
      <w:r w:rsidRPr="003E1F33">
        <w:rPr>
          <w:bCs/>
        </w:rPr>
        <w:t xml:space="preserve">                                           </w:t>
      </w:r>
      <w:r>
        <w:rPr>
          <w:bCs/>
        </w:rPr>
        <w:t xml:space="preserve">                    </w:t>
      </w:r>
      <w:r w:rsidRPr="003E1F33">
        <w:rPr>
          <w:bCs/>
        </w:rPr>
        <w:t xml:space="preserve">     МКОУ «НШДС с. п. В-Акбаш»</w:t>
      </w:r>
    </w:p>
    <w:p w:rsidR="008C5400" w:rsidRPr="003E1F33" w:rsidRDefault="008C5400" w:rsidP="008C5400">
      <w:pPr>
        <w:pStyle w:val="1"/>
        <w:shd w:val="clear" w:color="auto" w:fill="auto"/>
        <w:tabs>
          <w:tab w:val="center" w:pos="5006"/>
          <w:tab w:val="left" w:pos="6787"/>
        </w:tabs>
        <w:spacing w:after="0"/>
        <w:ind w:firstLine="0"/>
        <w:rPr>
          <w:bCs/>
        </w:rPr>
      </w:pPr>
      <w:r>
        <w:rPr>
          <w:bCs/>
        </w:rPr>
        <w:t>Протокол №1 от 26.01.2016</w:t>
      </w:r>
      <w:r>
        <w:rPr>
          <w:bCs/>
        </w:rPr>
        <w:tab/>
      </w:r>
      <w:r>
        <w:rPr>
          <w:bCs/>
        </w:rPr>
        <w:tab/>
        <w:t xml:space="preserve"> №5 от  30.01.2016 </w:t>
      </w:r>
    </w:p>
    <w:p w:rsidR="008C5400" w:rsidRDefault="008C5400" w:rsidP="008C5400">
      <w:pPr>
        <w:pStyle w:val="20"/>
        <w:shd w:val="clear" w:color="auto" w:fill="auto"/>
        <w:jc w:val="left"/>
      </w:pPr>
      <w:bookmarkStart w:id="0" w:name="_GoBack"/>
      <w:bookmarkEnd w:id="0"/>
    </w:p>
    <w:p w:rsidR="00BC3645" w:rsidRDefault="00EC5331">
      <w:pPr>
        <w:pStyle w:val="20"/>
        <w:shd w:val="clear" w:color="auto" w:fill="auto"/>
      </w:pPr>
      <w:r>
        <w:t>ПОЛОЖЕНИЕ</w:t>
      </w:r>
      <w:r>
        <w:br/>
        <w:t>об организации работы с персональными данными работников</w:t>
      </w:r>
      <w:r>
        <w:br/>
        <w:t>в муниципальном казенном общеобразовательном учреждении</w:t>
      </w:r>
      <w:r>
        <w:br/>
        <w:t>«НШДС с.п. В-Акбаш»</w:t>
      </w:r>
      <w:r>
        <w:br/>
        <w:t>Терского муниципального района КБР</w:t>
      </w:r>
    </w:p>
    <w:p w:rsidR="00BC3645" w:rsidRDefault="00EC5331">
      <w:pPr>
        <w:pStyle w:val="1"/>
        <w:shd w:val="clear" w:color="auto" w:fill="auto"/>
        <w:spacing w:after="320"/>
        <w:ind w:firstLine="580"/>
        <w:jc w:val="both"/>
      </w:pPr>
      <w:r>
        <w:t>Настоящее Положение разработано на основании Конституции Российской Федерации, Федерального закона от 27 июля 2006 №152-ФЗ «О персональных данных», Трудового кодекса Российской Федерации, Федерального закона от 27 июля 2006 №149-ФЗ «Об информации, информационных технологиях и о защите информации», Постановления Правительства Российской Федерации от 17 ноября 2007 г. №781 «Об утверждении Положения об обеспечении безопасности персональных данных при их обработке в информационных системах персональных данных» и призвано обеспечить права и свободу участников образовательного процесса при обработке их персональных данных.</w:t>
      </w:r>
    </w:p>
    <w:p w:rsidR="00BC3645" w:rsidRDefault="00EC5331">
      <w:pPr>
        <w:pStyle w:val="20"/>
        <w:shd w:val="clear" w:color="auto" w:fill="auto"/>
        <w:spacing w:after="260"/>
      </w:pPr>
      <w:r>
        <w:t>1. Общие положения</w:t>
      </w:r>
    </w:p>
    <w:p w:rsidR="00BC3645" w:rsidRDefault="00EC5331">
      <w:pPr>
        <w:pStyle w:val="1"/>
        <w:numPr>
          <w:ilvl w:val="0"/>
          <w:numId w:val="1"/>
        </w:numPr>
        <w:shd w:val="clear" w:color="auto" w:fill="auto"/>
        <w:tabs>
          <w:tab w:val="left" w:pos="1096"/>
        </w:tabs>
        <w:ind w:firstLine="580"/>
      </w:pPr>
      <w:r>
        <w:t>Персональные данные Работника - сведения о фактах, событиях и обстоятельствах жизни Работника, позволяющие идентифицировать его личность, необходимые администрации в связи с трудовыми отношениями с Работником и касающиеся Работника.</w:t>
      </w:r>
    </w:p>
    <w:p w:rsidR="00BC3645" w:rsidRDefault="00EC5331">
      <w:pPr>
        <w:pStyle w:val="1"/>
        <w:numPr>
          <w:ilvl w:val="0"/>
          <w:numId w:val="1"/>
        </w:numPr>
        <w:shd w:val="clear" w:color="auto" w:fill="auto"/>
        <w:tabs>
          <w:tab w:val="left" w:pos="1093"/>
        </w:tabs>
        <w:spacing w:after="0"/>
        <w:ind w:firstLine="580"/>
      </w:pPr>
      <w:r>
        <w:t>К персональным данным Работника относятся: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  <w:jc w:val="both"/>
      </w:pPr>
      <w:r>
        <w:t>пол;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  <w:jc w:val="both"/>
      </w:pPr>
      <w:r>
        <w:t>год, месяц и дата рождения;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  <w:jc w:val="both"/>
      </w:pPr>
      <w:r>
        <w:t>место рождения;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  <w:jc w:val="both"/>
      </w:pPr>
      <w:r>
        <w:t>адрес места жительства;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  <w:jc w:val="both"/>
      </w:pPr>
      <w:r>
        <w:t>паспортные данные;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  <w:jc w:val="both"/>
      </w:pPr>
      <w:r>
        <w:t>данные свидетельства о рождении;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  <w:jc w:val="both"/>
      </w:pPr>
      <w:r>
        <w:t>гражданство;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</w:pPr>
      <w:r>
        <w:t>контактный телефон;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</w:pPr>
      <w:r>
        <w:t>сведения об образовании;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</w:pPr>
      <w:r>
        <w:t>результаты успеваемости и тестирования;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</w:pPr>
      <w:r>
        <w:t>номер класса;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</w:pPr>
      <w:r>
        <w:t>сведения о квалификации, о награждениях;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</w:pPr>
      <w:r>
        <w:t>квалификационная категория;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</w:pPr>
      <w:r>
        <w:t>звание, ученая степень;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</w:pPr>
      <w:r>
        <w:t>сведения о курсах повышения квалификации;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</w:pPr>
      <w:r>
        <w:t>профессиональная переподготовка;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</w:pPr>
      <w:r>
        <w:t>семейное положение;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  <w:jc w:val="both"/>
      </w:pPr>
      <w:r>
        <w:t>состав семьи;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  <w:jc w:val="both"/>
      </w:pPr>
      <w:r>
        <w:t>сведения о родственниках;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678"/>
        </w:tabs>
        <w:spacing w:after="0"/>
        <w:ind w:firstLine="340"/>
        <w:sectPr w:rsidR="00BC3645">
          <w:pgSz w:w="11900" w:h="16840"/>
          <w:pgMar w:top="391" w:right="593" w:bottom="391" w:left="1318" w:header="0" w:footer="3" w:gutter="0"/>
          <w:pgNumType w:start="1"/>
          <w:cols w:space="720"/>
          <w:noEndnote/>
          <w:docGrid w:linePitch="360"/>
        </w:sectPr>
      </w:pPr>
      <w:r>
        <w:t>сведения о воинской обязанности и воинской службе;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lastRenderedPageBreak/>
        <w:t>стаж работы;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сведения о судимости;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СНИЛС;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ИНН;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биометрические данные (фотография);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доходы;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лицевой счет;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занимаемая должность;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информация о трудовой деятельности;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оклад;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данные о состоянии здоровья;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280"/>
        <w:ind w:firstLine="380"/>
        <w:jc w:val="both"/>
      </w:pPr>
      <w:r>
        <w:t>информация, содержащая сведения, необходимые для предоставления Работнику гарантий компенсаций, установленных законодательством.</w:t>
      </w:r>
    </w:p>
    <w:p w:rsidR="00BC3645" w:rsidRDefault="00EC5331">
      <w:pPr>
        <w:pStyle w:val="1"/>
        <w:numPr>
          <w:ilvl w:val="0"/>
          <w:numId w:val="1"/>
        </w:numPr>
        <w:shd w:val="clear" w:color="auto" w:fill="auto"/>
        <w:tabs>
          <w:tab w:val="left" w:pos="1101"/>
        </w:tabs>
        <w:spacing w:after="280"/>
        <w:ind w:firstLine="580"/>
        <w:jc w:val="both"/>
      </w:pPr>
      <w:r>
        <w:t>Все персональные данные о Работнике администрация может получить только от него самого. Работник принимает решение о предоставлении своих персональных данных и дает согласие на их обработку своей волей и в своем интересе. Согласие оформляется в письменной форме в двух экземплярах, один из которых предоставляется субъекту персональных данных, второй храниться у оператора персональных данных в течение срока, указанного в Согласии. В случаях, когда администрация может получить необходимые персональные данные Работника только у третьего лица, администрация должна уведомить об этом Работника заранее и получить от него письменное согласие.</w:t>
      </w:r>
    </w:p>
    <w:p w:rsidR="00BC3645" w:rsidRDefault="00EC5331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spacing w:after="0"/>
        <w:ind w:firstLine="580"/>
        <w:jc w:val="both"/>
      </w:pPr>
      <w:r>
        <w:t>Администрация обязана сообщить Работнику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Работника дать письменное согласие на их получение.</w:t>
      </w:r>
    </w:p>
    <w:p w:rsidR="00BC3645" w:rsidRDefault="00EC5331">
      <w:pPr>
        <w:pStyle w:val="1"/>
        <w:numPr>
          <w:ilvl w:val="0"/>
          <w:numId w:val="1"/>
        </w:numPr>
        <w:shd w:val="clear" w:color="auto" w:fill="auto"/>
        <w:tabs>
          <w:tab w:val="left" w:pos="1101"/>
        </w:tabs>
        <w:spacing w:after="0"/>
        <w:ind w:firstLine="580"/>
        <w:jc w:val="both"/>
      </w:pPr>
      <w:r>
        <w:t>Персональные данные Работника являются конфиденциальной информацией и не могут быть использованы администрацией или любым иным лицом в личных целях.</w:t>
      </w:r>
    </w:p>
    <w:p w:rsidR="00BC3645" w:rsidRDefault="00EC5331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spacing w:after="280"/>
        <w:ind w:firstLine="580"/>
        <w:jc w:val="both"/>
      </w:pPr>
      <w:r>
        <w:t>При определении объема и содержания персональных данных Работника администрация руководствуется Конституцией Российской Федерации, Трудовым кодексом Российской Федерации, иными федеральными законами и настоящим Положением.</w:t>
      </w:r>
    </w:p>
    <w:p w:rsidR="00BC3645" w:rsidRDefault="00EC533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88"/>
        </w:tabs>
        <w:spacing w:after="280"/>
      </w:pPr>
      <w:bookmarkStart w:id="1" w:name="bookmark0"/>
      <w:bookmarkStart w:id="2" w:name="bookmark1"/>
      <w:r>
        <w:t>Хранение, обработка и передача персональных данных Работника</w:t>
      </w:r>
      <w:bookmarkEnd w:id="1"/>
      <w:bookmarkEnd w:id="2"/>
    </w:p>
    <w:p w:rsidR="00BC3645" w:rsidRDefault="00EC5331">
      <w:pPr>
        <w:pStyle w:val="1"/>
        <w:numPr>
          <w:ilvl w:val="1"/>
          <w:numId w:val="3"/>
        </w:numPr>
        <w:shd w:val="clear" w:color="auto" w:fill="auto"/>
        <w:tabs>
          <w:tab w:val="left" w:pos="1101"/>
        </w:tabs>
        <w:spacing w:after="280"/>
        <w:ind w:firstLine="580"/>
        <w:jc w:val="both"/>
      </w:pPr>
      <w:r>
        <w:t>Обработка персональных данных Работника осуществляется для обеспечения соблюдения законов и иных нормативных правовых актов в целях содействия Работнику в трудоустройстве, обучении и продвижении по службе, обеспечения личной безопасности Работника, контроля качества и количества выполняемой работы, оплаты труда, обеспечения сохранности имущества, пользования льготами, предусмотренными законодательством Российской Федерации и актами администрации.</w:t>
      </w:r>
    </w:p>
    <w:p w:rsidR="00BC3645" w:rsidRDefault="00EC5331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1117"/>
        </w:tabs>
        <w:spacing w:after="0"/>
        <w:jc w:val="both"/>
      </w:pPr>
      <w:bookmarkStart w:id="3" w:name="bookmark2"/>
      <w:bookmarkStart w:id="4" w:name="bookmark3"/>
      <w:r>
        <w:t>Право доступа к персональным данным Работника имеют:</w:t>
      </w:r>
      <w:bookmarkEnd w:id="3"/>
      <w:bookmarkEnd w:id="4"/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left="740" w:hanging="360"/>
        <w:jc w:val="both"/>
      </w:pPr>
      <w:r>
        <w:t>работники Министерства образования, муниципальных органов управления образования, других учреждений образования (при наличии соответствующих полномочий, установленных приказом Министерства образования)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директор образовательного учреждения;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заместители директора по УВР и ВР;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секретарь/делопроизводитель образовательного учреждения;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главный бухгалтер, бухгалтер образовательного учреждения;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 xml:space="preserve">классные руководители (только к персональным данным </w:t>
      </w:r>
      <w:proofErr w:type="gramStart"/>
      <w:r>
        <w:t>обучающихся</w:t>
      </w:r>
      <w:proofErr w:type="gramEnd"/>
      <w:r>
        <w:t xml:space="preserve"> своего класса);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социальный педагог;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педагог-психолог;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27"/>
        </w:tabs>
        <w:spacing w:after="0"/>
        <w:ind w:firstLine="380"/>
        <w:jc w:val="both"/>
      </w:pPr>
      <w:r>
        <w:t>педаго</w:t>
      </w:r>
      <w:proofErr w:type="gramStart"/>
      <w:r>
        <w:t>г-</w:t>
      </w:r>
      <w:proofErr w:type="gramEnd"/>
      <w:r>
        <w:t xml:space="preserve"> библиотекарь;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after="0"/>
        <w:ind w:firstLine="380"/>
        <w:jc w:val="both"/>
      </w:pPr>
      <w:r>
        <w:t>воспитатель ГПД;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after="0"/>
        <w:ind w:firstLine="380"/>
        <w:jc w:val="both"/>
      </w:pPr>
      <w:r>
        <w:t xml:space="preserve">педагоги дополнительного образования (к персональным данным </w:t>
      </w:r>
      <w:proofErr w:type="gramStart"/>
      <w:r>
        <w:t>обучающихся</w:t>
      </w:r>
      <w:proofErr w:type="gramEnd"/>
      <w:r>
        <w:t>);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left="720" w:hanging="340"/>
        <w:jc w:val="both"/>
      </w:pPr>
      <w:r>
        <w:lastRenderedPageBreak/>
        <w:t>воспитатели дошкольных групп (только к персональным данным воспитанников своей группы).</w:t>
      </w:r>
    </w:p>
    <w:p w:rsidR="00BC3645" w:rsidRDefault="00EC5331">
      <w:pPr>
        <w:pStyle w:val="1"/>
        <w:numPr>
          <w:ilvl w:val="1"/>
          <w:numId w:val="3"/>
        </w:numPr>
        <w:shd w:val="clear" w:color="auto" w:fill="auto"/>
        <w:tabs>
          <w:tab w:val="left" w:pos="1066"/>
        </w:tabs>
        <w:ind w:firstLine="580"/>
        <w:jc w:val="both"/>
      </w:pPr>
      <w:r>
        <w:t>Директор / заместители директора образовательного учреждения могут передавать персональные данные Работника третьим лицам, только если это необходимо в целях предупреждения угрозы жизни и здоровья Работника, а также в случаях, установленных федеральными законами.</w:t>
      </w:r>
    </w:p>
    <w:p w:rsidR="00BC3645" w:rsidRDefault="00EC5331">
      <w:pPr>
        <w:pStyle w:val="1"/>
        <w:numPr>
          <w:ilvl w:val="1"/>
          <w:numId w:val="3"/>
        </w:numPr>
        <w:shd w:val="clear" w:color="auto" w:fill="auto"/>
        <w:tabs>
          <w:tab w:val="left" w:pos="1080"/>
        </w:tabs>
        <w:spacing w:after="0"/>
        <w:ind w:firstLine="580"/>
        <w:jc w:val="both"/>
      </w:pPr>
      <w:r>
        <w:t>Секретарь/Делопроизводитель: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after="0"/>
        <w:ind w:firstLine="380"/>
        <w:jc w:val="both"/>
      </w:pPr>
      <w:r>
        <w:t>оформляет прием на работу работников;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after="0"/>
        <w:ind w:firstLine="380"/>
        <w:jc w:val="both"/>
      </w:pPr>
      <w:r>
        <w:t>заполняет трудовые договоры;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after="0"/>
        <w:ind w:firstLine="380"/>
        <w:jc w:val="both"/>
      </w:pPr>
      <w:r>
        <w:t>вносит записи в трудовые книжки;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left="720" w:hanging="340"/>
        <w:jc w:val="both"/>
      </w:pPr>
      <w:r>
        <w:t>выдает информацию о персональных данных Работника по письменному запросу работника или его представителя на основании нотариально-заверенной доверенности на получение таких сведений о профессиональной деятельности работника (справки, выписки из приказов, копии трудовых книжек и т.д.). Запрос должен содержать номер основного документа, удостоверяющего личность Работника или его законного представителя, сведения о дате выдачи указанного документа и выдавшем его органе и собственноручную подпись Работника или его законного представителя.</w:t>
      </w:r>
    </w:p>
    <w:p w:rsidR="00BC3645" w:rsidRDefault="00EC5331">
      <w:pPr>
        <w:pStyle w:val="1"/>
        <w:numPr>
          <w:ilvl w:val="1"/>
          <w:numId w:val="3"/>
        </w:numPr>
        <w:shd w:val="clear" w:color="auto" w:fill="auto"/>
        <w:tabs>
          <w:tab w:val="left" w:pos="1064"/>
        </w:tabs>
        <w:spacing w:after="0"/>
        <w:ind w:firstLine="580"/>
        <w:jc w:val="both"/>
      </w:pPr>
      <w:r>
        <w:t>Главный бухгалтер имеет право доступа к персональным данным Работника в случае, когда исполнение им своих трудовых обязанностей или трудовых обязанностей работников бухгалтерии по отношению к Работнику (начисление заработной платы, предоставление льгот, установленных законодательством) зависит от знания персональных данных Работника.</w:t>
      </w:r>
    </w:p>
    <w:p w:rsidR="00BC3645" w:rsidRDefault="00EC5331">
      <w:pPr>
        <w:pStyle w:val="1"/>
        <w:numPr>
          <w:ilvl w:val="1"/>
          <w:numId w:val="3"/>
        </w:numPr>
        <w:shd w:val="clear" w:color="auto" w:fill="auto"/>
        <w:tabs>
          <w:tab w:val="left" w:pos="1059"/>
        </w:tabs>
        <w:spacing w:after="0"/>
        <w:ind w:firstLine="580"/>
        <w:jc w:val="both"/>
      </w:pPr>
      <w:r>
        <w:t>При передаче персональных данных Работника директор, делопроизводитель, главный бухгалтер образовательного учреждения обязаны: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after="0"/>
        <w:ind w:left="720" w:hanging="340"/>
        <w:jc w:val="both"/>
      </w:pPr>
      <w:r>
        <w:t>предупредить лиц, получающих данную информацию, о том, что эти данные могут быть использованы лишь в целях, для которых они сообщены,</w:t>
      </w:r>
    </w:p>
    <w:p w:rsidR="00BC3645" w:rsidRDefault="00EC5331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firstLine="380"/>
        <w:jc w:val="both"/>
      </w:pPr>
      <w:r>
        <w:t>потребовать от этих лиц письменное подтверждение соблюдения этого условия.</w:t>
      </w:r>
    </w:p>
    <w:p w:rsidR="00BC3645" w:rsidRDefault="00EC5331">
      <w:pPr>
        <w:pStyle w:val="1"/>
        <w:numPr>
          <w:ilvl w:val="1"/>
          <w:numId w:val="3"/>
        </w:numPr>
        <w:shd w:val="clear" w:color="auto" w:fill="auto"/>
        <w:tabs>
          <w:tab w:val="left" w:pos="1064"/>
        </w:tabs>
        <w:spacing w:after="0"/>
        <w:ind w:firstLine="580"/>
        <w:jc w:val="both"/>
      </w:pPr>
      <w:r>
        <w:t>Иные права, обязанности, действия работников, в трудовые обязанности которых входит обработка персональных данных Работника, определяются трудовыми договорами и должностными инструкциями.</w:t>
      </w:r>
    </w:p>
    <w:p w:rsidR="00BC3645" w:rsidRDefault="00EC5331">
      <w:pPr>
        <w:pStyle w:val="1"/>
        <w:numPr>
          <w:ilvl w:val="1"/>
          <w:numId w:val="3"/>
        </w:numPr>
        <w:shd w:val="clear" w:color="auto" w:fill="auto"/>
        <w:tabs>
          <w:tab w:val="left" w:pos="1064"/>
        </w:tabs>
        <w:spacing w:after="0"/>
        <w:ind w:firstLine="580"/>
        <w:jc w:val="both"/>
      </w:pPr>
      <w:r>
        <w:t>Все сведения о передаче персональных данных Работника регистрируются в Журнале учета передачи персональных данных работников образовательного учреждения в целях контроля правомерности использования данной информации лицами, ее получившими.</w:t>
      </w:r>
    </w:p>
    <w:p w:rsidR="00BC3645" w:rsidRDefault="00EC5331">
      <w:pPr>
        <w:pStyle w:val="1"/>
        <w:numPr>
          <w:ilvl w:val="1"/>
          <w:numId w:val="3"/>
        </w:numPr>
        <w:shd w:val="clear" w:color="auto" w:fill="auto"/>
        <w:tabs>
          <w:tab w:val="left" w:pos="1205"/>
        </w:tabs>
        <w:spacing w:after="0"/>
        <w:ind w:firstLine="580"/>
        <w:jc w:val="both"/>
      </w:pPr>
      <w:r>
        <w:t>Директор образовательного учреждения обязан предоставлять персональную информацию в соответствующее территориальное управление Пенсионного фонда Российской Федерации по форме, в порядке и объеме, установленном законодательством Российской Федерации.</w:t>
      </w:r>
    </w:p>
    <w:p w:rsidR="00BC3645" w:rsidRDefault="00EC5331">
      <w:pPr>
        <w:pStyle w:val="1"/>
        <w:numPr>
          <w:ilvl w:val="1"/>
          <w:numId w:val="3"/>
        </w:numPr>
        <w:shd w:val="clear" w:color="auto" w:fill="auto"/>
        <w:tabs>
          <w:tab w:val="left" w:pos="1172"/>
        </w:tabs>
        <w:ind w:firstLine="580"/>
        <w:jc w:val="both"/>
      </w:pPr>
      <w:r>
        <w:t>Родственники и члены семьи Работника не имеют права доступа к его персональным данным.</w:t>
      </w:r>
    </w:p>
    <w:p w:rsidR="00BC3645" w:rsidRDefault="00EC533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091"/>
        </w:tabs>
        <w:spacing w:after="320"/>
        <w:ind w:left="2580" w:hanging="1840"/>
        <w:jc w:val="both"/>
      </w:pPr>
      <w:bookmarkStart w:id="5" w:name="bookmark4"/>
      <w:bookmarkStart w:id="6" w:name="bookmark5"/>
      <w:r>
        <w:t>Обязанности работников, имеющих доступ к персональным данным Работника, по их хранению и защите</w:t>
      </w:r>
      <w:r>
        <w:rPr>
          <w:b w:val="0"/>
          <w:bCs w:val="0"/>
        </w:rPr>
        <w:t>.</w:t>
      </w:r>
      <w:bookmarkEnd w:id="5"/>
      <w:bookmarkEnd w:id="6"/>
    </w:p>
    <w:p w:rsidR="00BC3645" w:rsidRDefault="00EC5331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1080"/>
        </w:tabs>
        <w:jc w:val="both"/>
      </w:pPr>
      <w:bookmarkStart w:id="7" w:name="bookmark6"/>
      <w:bookmarkStart w:id="8" w:name="bookmark7"/>
      <w:r>
        <w:t>Работники, имеющие доступ к персональным данным Работника, обязаны:</w:t>
      </w:r>
      <w:bookmarkEnd w:id="7"/>
      <w:bookmarkEnd w:id="8"/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232"/>
        </w:tabs>
        <w:spacing w:after="0"/>
        <w:ind w:firstLine="580"/>
        <w:jc w:val="both"/>
      </w:pPr>
      <w:r>
        <w:t>не сообщать персональные данные Работника третьей стороне без его письменного согласия, кроме случаев, когда в соответствии с федеральными законами такого согласия не требуется;</w:t>
      </w:r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230"/>
        </w:tabs>
        <w:spacing w:after="0"/>
        <w:ind w:firstLine="580"/>
        <w:jc w:val="both"/>
      </w:pPr>
      <w:r>
        <w:t>использовать персональные данные Работника, полученные только от него лично или с его письменного согласия;</w:t>
      </w:r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spacing w:after="0"/>
        <w:ind w:firstLine="580"/>
        <w:jc w:val="both"/>
      </w:pPr>
      <w:r>
        <w:t>обеспечить защиту персональных данных Работника от неправомерного их использования или утраты, в порядке, установленном законодательством Российской Федерации;</w:t>
      </w:r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ind w:firstLine="580"/>
        <w:jc w:val="both"/>
      </w:pPr>
      <w:r>
        <w:lastRenderedPageBreak/>
        <w:t>ознакомить Работника и его представителей с настоящим Положением и их правами и обязанностями в области защиты персональных данных, под роспись;</w:t>
      </w:r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262"/>
        </w:tabs>
        <w:ind w:firstLine="580"/>
        <w:jc w:val="both"/>
      </w:pPr>
      <w:r>
        <w:t>соблюдать требование конфиденциальности персональных данных Работника;</w:t>
      </w:r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ind w:firstLine="580"/>
        <w:jc w:val="both"/>
      </w:pPr>
      <w:r>
        <w:t>исключать или исправлять по письменному требованию Работника недостоверные или неполные персональные данные Работника, а также данные, обработанные с нарушением требований законодательства;</w:t>
      </w:r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ind w:firstLine="580"/>
        <w:jc w:val="both"/>
      </w:pPr>
      <w:r>
        <w:t>ограничивать персональные данные Работника при передаче представителю Работника только той информацией, которая необходима для выполнения указанным представителем своих полномочий;</w:t>
      </w:r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ind w:firstLine="580"/>
        <w:jc w:val="both"/>
      </w:pPr>
      <w: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ind w:firstLine="580"/>
        <w:jc w:val="both"/>
      </w:pPr>
      <w:r>
        <w:t>обеспечить Работнику свободный доступ к своим персональным данным, включая право на получение копий любой записи, содержащей персональные данные Работника;</w:t>
      </w:r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369"/>
        </w:tabs>
        <w:ind w:firstLine="580"/>
        <w:jc w:val="both"/>
      </w:pPr>
      <w:r>
        <w:t>предоставить по требованию Работника полную информацию о его персональных данных и обработке этих данных.</w:t>
      </w:r>
    </w:p>
    <w:p w:rsidR="00BC3645" w:rsidRDefault="00EC5331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1080"/>
        </w:tabs>
        <w:jc w:val="both"/>
      </w:pPr>
      <w:bookmarkStart w:id="9" w:name="bookmark8"/>
      <w:bookmarkStart w:id="10" w:name="bookmark9"/>
      <w:r>
        <w:t>Лица, имеющие доступ к персональным данным Работника, не вправе:</w:t>
      </w:r>
      <w:bookmarkEnd w:id="9"/>
      <w:bookmarkEnd w:id="10"/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ind w:firstLine="580"/>
        <w:jc w:val="both"/>
      </w:pPr>
      <w:r>
        <w:t>получать и обрабатывать персональные данные Работника о его политических, религиозных и иных убеждениях, интимной жизни, членстве в общественных объединениях или профсоюзной деятельности;</w:t>
      </w:r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ind w:firstLine="580"/>
        <w:jc w:val="both"/>
      </w:pPr>
      <w:r>
        <w:t>предоставлять персональные данные Работника в коммерческих целях без письменного согласия Работника.</w:t>
      </w:r>
    </w:p>
    <w:p w:rsidR="00BC3645" w:rsidRDefault="00EC5331">
      <w:pPr>
        <w:pStyle w:val="1"/>
        <w:shd w:val="clear" w:color="auto" w:fill="auto"/>
        <w:spacing w:after="320"/>
        <w:ind w:firstLine="580"/>
        <w:jc w:val="both"/>
      </w:pPr>
      <w:r>
        <w:t>3.3. При принятии решений, затрагивающих интересы Работника, администрации запрещается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BC3645" w:rsidRDefault="00EC533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51"/>
        </w:tabs>
        <w:spacing w:after="260"/>
      </w:pPr>
      <w:bookmarkStart w:id="11" w:name="bookmark10"/>
      <w:bookmarkStart w:id="12" w:name="bookmark11"/>
      <w:r>
        <w:t>Права и обязанности Работника</w:t>
      </w:r>
      <w:bookmarkEnd w:id="11"/>
      <w:bookmarkEnd w:id="12"/>
    </w:p>
    <w:p w:rsidR="00BC3645" w:rsidRDefault="00EC5331">
      <w:pPr>
        <w:pStyle w:val="22"/>
        <w:keepNext/>
        <w:keepLines/>
        <w:numPr>
          <w:ilvl w:val="1"/>
          <w:numId w:val="3"/>
        </w:numPr>
        <w:shd w:val="clear" w:color="auto" w:fill="auto"/>
        <w:tabs>
          <w:tab w:val="left" w:pos="1223"/>
        </w:tabs>
        <w:jc w:val="both"/>
      </w:pPr>
      <w:bookmarkStart w:id="13" w:name="bookmark12"/>
      <w:bookmarkStart w:id="14" w:name="bookmark13"/>
      <w:r>
        <w:t xml:space="preserve">В целях обеспечения защиты персональных данных, хранящихся у работодателя, Работник имеет право </w:t>
      </w:r>
      <w:proofErr w:type="gramStart"/>
      <w:r>
        <w:t>на</w:t>
      </w:r>
      <w:proofErr w:type="gramEnd"/>
      <w:r>
        <w:t>:</w:t>
      </w:r>
      <w:bookmarkEnd w:id="13"/>
      <w:bookmarkEnd w:id="14"/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262"/>
        </w:tabs>
        <w:ind w:firstLine="580"/>
        <w:jc w:val="both"/>
      </w:pPr>
      <w:r>
        <w:t>определение своих представителей для защиты своих персональных данных;</w:t>
      </w:r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ind w:firstLine="580"/>
        <w:jc w:val="both"/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или иного федерального закона. При отказе администрации исключить или исправить персональные данные Работника </w:t>
      </w:r>
      <w:proofErr w:type="gramStart"/>
      <w:r>
        <w:t>последний</w:t>
      </w:r>
      <w:proofErr w:type="gramEnd"/>
      <w:r>
        <w:t xml:space="preserve">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249"/>
        </w:tabs>
        <w:ind w:firstLine="580"/>
        <w:jc w:val="both"/>
      </w:pPr>
      <w:r>
        <w:t>требование об извещении администрацией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373"/>
        </w:tabs>
        <w:ind w:firstLine="580"/>
        <w:jc w:val="both"/>
      </w:pPr>
      <w:r>
        <w:t>обжалование в суд любых неправомерных действий или бездействия администрации при обработке и защите персональных данных Работника;</w:t>
      </w:r>
    </w:p>
    <w:p w:rsidR="00BC3645" w:rsidRDefault="00EC5331">
      <w:pPr>
        <w:pStyle w:val="1"/>
        <w:numPr>
          <w:ilvl w:val="2"/>
          <w:numId w:val="3"/>
        </w:numPr>
        <w:shd w:val="clear" w:color="auto" w:fill="auto"/>
        <w:tabs>
          <w:tab w:val="left" w:pos="1262"/>
        </w:tabs>
        <w:ind w:firstLine="580"/>
        <w:jc w:val="both"/>
      </w:pPr>
      <w:r>
        <w:lastRenderedPageBreak/>
        <w:t>возмещение убытков и (или) компенсацию морального вреда в судебном порядке.</w:t>
      </w:r>
    </w:p>
    <w:p w:rsidR="00BC3645" w:rsidRDefault="00EC5331">
      <w:pPr>
        <w:pStyle w:val="1"/>
        <w:shd w:val="clear" w:color="auto" w:fill="auto"/>
        <w:spacing w:after="320"/>
        <w:ind w:firstLine="580"/>
        <w:jc w:val="both"/>
      </w:pPr>
      <w:r>
        <w:t>4.2. Работник обязан сообщать администрации сведения, которые могут повлиять на принимаемые в отношении него решения, касающиеся его трудовой деятельности.</w:t>
      </w:r>
    </w:p>
    <w:p w:rsidR="00BC3645" w:rsidRDefault="00EC533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51"/>
        </w:tabs>
        <w:spacing w:after="160"/>
      </w:pPr>
      <w:bookmarkStart w:id="15" w:name="bookmark14"/>
      <w:bookmarkStart w:id="16" w:name="bookmark15"/>
      <w:r>
        <w:t>Хранение персональных данных Работника</w:t>
      </w:r>
      <w:bookmarkEnd w:id="15"/>
      <w:bookmarkEnd w:id="16"/>
    </w:p>
    <w:p w:rsidR="00BC3645" w:rsidRDefault="00EC5331">
      <w:pPr>
        <w:pStyle w:val="1"/>
        <w:shd w:val="clear" w:color="auto" w:fill="auto"/>
        <w:spacing w:after="320"/>
        <w:ind w:firstLine="580"/>
        <w:jc w:val="both"/>
      </w:pPr>
      <w:r>
        <w:t>Документы, поступившие от Работника, сведения о Работнике, поступившие от третьих лиц с письменного согласия Работника, иная информация, которая касается трудовой деятельности Работника, хранятся в сейфе на бумажных носителях (трудовая книжка, личная карточка, личное дело) и на электронных носителях с ограниченным доступом. Личные карточки уволенных работников хранятся в архиве образовательного учреждения в алфавитном порядке в течение 75 лет (ст.339 «Перечня типовых управленческих документов, образующихся в деятельности организаций, с указанием сроков хранения», утвержденного Руководителем Федеральной архивной службы России 6 октября 2000 г.).</w:t>
      </w:r>
    </w:p>
    <w:p w:rsidR="00BC3645" w:rsidRDefault="00EC5331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51"/>
        </w:tabs>
        <w:spacing w:after="160"/>
      </w:pPr>
      <w:bookmarkStart w:id="17" w:name="bookmark16"/>
      <w:bookmarkStart w:id="18" w:name="bookmark17"/>
      <w:r>
        <w:t>Ответственность администрац</w:t>
      </w:r>
      <w:proofErr w:type="gramStart"/>
      <w:r>
        <w:t>ии и ее</w:t>
      </w:r>
      <w:proofErr w:type="gramEnd"/>
      <w:r>
        <w:t xml:space="preserve"> сотрудников</w:t>
      </w:r>
      <w:bookmarkEnd w:id="17"/>
      <w:bookmarkEnd w:id="18"/>
    </w:p>
    <w:p w:rsidR="00BC3645" w:rsidRDefault="00EC5331">
      <w:pPr>
        <w:pStyle w:val="1"/>
        <w:numPr>
          <w:ilvl w:val="1"/>
          <w:numId w:val="3"/>
        </w:numPr>
        <w:shd w:val="clear" w:color="auto" w:fill="auto"/>
        <w:tabs>
          <w:tab w:val="left" w:pos="1066"/>
        </w:tabs>
        <w:ind w:firstLine="580"/>
        <w:jc w:val="both"/>
      </w:pPr>
      <w:r>
        <w:t>Защита прав Работника,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Работника, восстановления нарушенных прав и возмещения причиненного ущерба, в том числе морального вреда.</w:t>
      </w:r>
    </w:p>
    <w:p w:rsidR="00BC3645" w:rsidRDefault="00EC5331">
      <w:pPr>
        <w:pStyle w:val="1"/>
        <w:numPr>
          <w:ilvl w:val="1"/>
          <w:numId w:val="3"/>
        </w:numPr>
        <w:shd w:val="clear" w:color="auto" w:fill="auto"/>
        <w:tabs>
          <w:tab w:val="left" w:pos="1066"/>
        </w:tabs>
        <w:ind w:firstLine="580"/>
        <w:jc w:val="both"/>
      </w:pPr>
      <w:r>
        <w:t>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sectPr w:rsidR="00BC3645" w:rsidSect="00BC3645">
      <w:pgSz w:w="11900" w:h="16840"/>
      <w:pgMar w:top="463" w:right="518" w:bottom="681" w:left="13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45" w:rsidRDefault="00BC3645" w:rsidP="00BC3645">
      <w:r>
        <w:separator/>
      </w:r>
    </w:p>
  </w:endnote>
  <w:endnote w:type="continuationSeparator" w:id="0">
    <w:p w:rsidR="00BC3645" w:rsidRDefault="00BC3645" w:rsidP="00BC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45" w:rsidRDefault="00BC3645"/>
  </w:footnote>
  <w:footnote w:type="continuationSeparator" w:id="0">
    <w:p w:rsidR="00BC3645" w:rsidRDefault="00BC36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2D21"/>
    <w:multiLevelType w:val="multilevel"/>
    <w:tmpl w:val="1D5A53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7A5C23"/>
    <w:multiLevelType w:val="multilevel"/>
    <w:tmpl w:val="AF6EC4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2324E6"/>
    <w:multiLevelType w:val="multilevel"/>
    <w:tmpl w:val="ADD8E1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C3645"/>
    <w:rsid w:val="008C5400"/>
    <w:rsid w:val="00BC3645"/>
    <w:rsid w:val="00E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36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3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C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BC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BC36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BC3645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C3645"/>
    <w:pPr>
      <w:shd w:val="clear" w:color="auto" w:fill="FFFFFF"/>
      <w:spacing w:after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BC3645"/>
    <w:pPr>
      <w:shd w:val="clear" w:color="auto" w:fill="FFFFFF"/>
      <w:spacing w:after="2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BC3645"/>
    <w:pPr>
      <w:shd w:val="clear" w:color="auto" w:fill="FFFFFF"/>
      <w:spacing w:after="260"/>
      <w:ind w:firstLine="580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1794</Words>
  <Characters>10227</Characters>
  <Application>Microsoft Office Word</Application>
  <DocSecurity>0</DocSecurity>
  <Lines>85</Lines>
  <Paragraphs>23</Paragraphs>
  <ScaleCrop>false</ScaleCrop>
  <Company>Microsoft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и одобрено                                       Утверждаю:</dc:title>
  <dc:subject/>
  <dc:creator>Асютина Алла Анатольевна</dc:creator>
  <cp:keywords/>
  <cp:lastModifiedBy>Admin</cp:lastModifiedBy>
  <cp:revision>3</cp:revision>
  <dcterms:created xsi:type="dcterms:W3CDTF">2020-03-03T17:16:00Z</dcterms:created>
  <dcterms:modified xsi:type="dcterms:W3CDTF">2020-03-12T11:56:00Z</dcterms:modified>
</cp:coreProperties>
</file>